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67D2" w14:textId="546C1165" w:rsidR="00B221DE" w:rsidRDefault="001667A5" w:rsidP="001667A5">
      <w:pPr>
        <w:pStyle w:val="Heading1"/>
        <w:rPr>
          <w:rFonts w:asciiTheme="minorHAnsi" w:hAnsiTheme="minorHAnsi" w:cstheme="minorHAnsi"/>
          <w:color w:val="auto"/>
        </w:rPr>
      </w:pPr>
      <w:r w:rsidRPr="001667A5">
        <w:rPr>
          <w:rFonts w:asciiTheme="minorHAnsi" w:hAnsiTheme="minorHAnsi" w:cstheme="minorHAnsi"/>
          <w:color w:val="auto"/>
        </w:rPr>
        <w:t>Job</w:t>
      </w:r>
      <w:r w:rsidR="00B221DE" w:rsidRPr="001667A5">
        <w:rPr>
          <w:rFonts w:asciiTheme="minorHAnsi" w:hAnsiTheme="minorHAnsi" w:cstheme="minorHAnsi"/>
          <w:color w:val="auto"/>
        </w:rPr>
        <w:t xml:space="preserve"> Description </w:t>
      </w:r>
      <w:r w:rsidRPr="001667A5">
        <w:rPr>
          <w:rFonts w:asciiTheme="minorHAnsi" w:hAnsiTheme="minorHAnsi" w:cstheme="minorHAnsi"/>
          <w:color w:val="auto"/>
        </w:rPr>
        <w:t xml:space="preserve">- </w:t>
      </w:r>
      <w:r w:rsidR="00B221DE" w:rsidRPr="00B221DE">
        <w:rPr>
          <w:rFonts w:asciiTheme="minorHAnsi" w:hAnsiTheme="minorHAnsi" w:cstheme="minorHAnsi"/>
          <w:color w:val="auto"/>
        </w:rPr>
        <w:t xml:space="preserve">Wellbeing </w:t>
      </w:r>
      <w:r w:rsidRPr="001667A5">
        <w:rPr>
          <w:rFonts w:asciiTheme="minorHAnsi" w:hAnsiTheme="minorHAnsi" w:cstheme="minorHAnsi"/>
          <w:color w:val="auto"/>
        </w:rPr>
        <w:t>Officer</w:t>
      </w:r>
    </w:p>
    <w:p w14:paraId="6931FADB" w14:textId="4D8B9A05" w:rsidR="001667A5" w:rsidRPr="001667A5" w:rsidRDefault="001667A5" w:rsidP="001667A5">
      <w:pPr>
        <w:rPr>
          <w:b/>
          <w:bCs/>
          <w:color w:val="000000" w:themeColor="text1"/>
          <w:sz w:val="28"/>
          <w:szCs w:val="28"/>
        </w:rPr>
      </w:pPr>
      <w:r w:rsidRPr="001667A5">
        <w:rPr>
          <w:b/>
          <w:bCs/>
          <w:color w:val="000000" w:themeColor="text1"/>
          <w:sz w:val="28"/>
          <w:szCs w:val="28"/>
        </w:rPr>
        <w:t>Club Name:</w:t>
      </w:r>
    </w:p>
    <w:p w14:paraId="4C9643A7" w14:textId="3159CBD5" w:rsidR="001667A5" w:rsidRPr="001667A5" w:rsidRDefault="001667A5" w:rsidP="001667A5">
      <w:pPr>
        <w:rPr>
          <w:b/>
          <w:bCs/>
          <w:color w:val="000000" w:themeColor="text1"/>
          <w:sz w:val="28"/>
          <w:szCs w:val="28"/>
        </w:rPr>
      </w:pPr>
      <w:r w:rsidRPr="001667A5">
        <w:rPr>
          <w:b/>
          <w:bCs/>
          <w:color w:val="000000" w:themeColor="text1"/>
          <w:sz w:val="28"/>
          <w:szCs w:val="28"/>
        </w:rPr>
        <w:t>Wellbeing Officer Name:</w:t>
      </w:r>
    </w:p>
    <w:p w14:paraId="43B5C5DF" w14:textId="126E84F0" w:rsidR="001667A5" w:rsidRPr="001667A5" w:rsidRDefault="001667A5" w:rsidP="001667A5">
      <w:pPr>
        <w:rPr>
          <w:b/>
          <w:bCs/>
          <w:color w:val="000000" w:themeColor="text1"/>
          <w:sz w:val="28"/>
          <w:szCs w:val="28"/>
        </w:rPr>
      </w:pPr>
      <w:r w:rsidRPr="001667A5">
        <w:rPr>
          <w:b/>
          <w:bCs/>
          <w:color w:val="000000" w:themeColor="text1"/>
          <w:sz w:val="28"/>
          <w:szCs w:val="28"/>
        </w:rPr>
        <w:t>Start Date:</w:t>
      </w:r>
    </w:p>
    <w:p w14:paraId="2555878E" w14:textId="77777777" w:rsidR="00B221DE" w:rsidRPr="00B737E8" w:rsidRDefault="00B221DE" w:rsidP="00B221DE">
      <w:pPr>
        <w:rPr>
          <w:rFonts w:ascii="Calibri" w:hAnsi="Calibri" w:cs="Calibri"/>
          <w:sz w:val="24"/>
          <w:szCs w:val="24"/>
        </w:rPr>
      </w:pPr>
    </w:p>
    <w:tbl>
      <w:tblPr>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57"/>
        <w:gridCol w:w="7324"/>
      </w:tblGrid>
      <w:tr w:rsidR="00B221DE" w:rsidRPr="00B737E8" w14:paraId="1C716A74" w14:textId="77777777" w:rsidTr="00E15BF3">
        <w:tc>
          <w:tcPr>
            <w:tcW w:w="2457" w:type="dxa"/>
          </w:tcPr>
          <w:p w14:paraId="5D3E2920" w14:textId="77777777" w:rsidR="00B221DE" w:rsidRPr="00B737E8" w:rsidRDefault="00B221DE" w:rsidP="00E15BF3">
            <w:pPr>
              <w:tabs>
                <w:tab w:val="left" w:pos="2264"/>
              </w:tabs>
              <w:spacing w:before="60"/>
              <w:ind w:left="142"/>
              <w:rPr>
                <w:rFonts w:ascii="Calibri" w:hAnsi="Calibri" w:cs="Calibri"/>
                <w:b/>
                <w:color w:val="auto"/>
                <w:sz w:val="24"/>
                <w:szCs w:val="24"/>
              </w:rPr>
            </w:pPr>
            <w:r w:rsidRPr="00B737E8">
              <w:rPr>
                <w:rFonts w:ascii="Calibri" w:hAnsi="Calibri" w:cs="Calibri"/>
                <w:b/>
                <w:color w:val="auto"/>
                <w:sz w:val="24"/>
                <w:szCs w:val="24"/>
              </w:rPr>
              <w:t>Job Purpose</w:t>
            </w:r>
          </w:p>
        </w:tc>
        <w:tc>
          <w:tcPr>
            <w:tcW w:w="7324" w:type="dxa"/>
          </w:tcPr>
          <w:p w14:paraId="34BCA8F6" w14:textId="77777777" w:rsidR="00B221DE" w:rsidRPr="00B737E8" w:rsidRDefault="00B221DE" w:rsidP="00E15BF3">
            <w:pPr>
              <w:tabs>
                <w:tab w:val="left" w:pos="2264"/>
              </w:tabs>
              <w:spacing w:before="60" w:line="259" w:lineRule="auto"/>
              <w:rPr>
                <w:rFonts w:ascii="Calibri" w:eastAsia="Times New Roman" w:hAnsi="Calibri" w:cs="Calibri"/>
                <w:color w:val="auto"/>
                <w:sz w:val="24"/>
                <w:szCs w:val="24"/>
              </w:rPr>
            </w:pPr>
            <w:r w:rsidRPr="00B737E8">
              <w:rPr>
                <w:rFonts w:ascii="Calibri" w:hAnsi="Calibri" w:cs="Calibri"/>
                <w:color w:val="auto"/>
                <w:sz w:val="24"/>
                <w:szCs w:val="24"/>
                <w:lang w:val="en-US"/>
              </w:rPr>
              <w:t>A volunteer Well</w:t>
            </w:r>
            <w:r>
              <w:rPr>
                <w:rFonts w:ascii="Calibri" w:hAnsi="Calibri" w:cs="Calibri"/>
                <w:color w:val="auto"/>
                <w:sz w:val="24"/>
                <w:szCs w:val="24"/>
                <w:lang w:val="en-US"/>
              </w:rPr>
              <w:t>being</w:t>
            </w:r>
            <w:r w:rsidRPr="00B737E8">
              <w:rPr>
                <w:rFonts w:ascii="Calibri" w:hAnsi="Calibri" w:cs="Calibri"/>
                <w:color w:val="auto"/>
                <w:sz w:val="24"/>
                <w:szCs w:val="24"/>
                <w:lang w:val="en-US"/>
              </w:rPr>
              <w:t xml:space="preserve"> Coordinator </w:t>
            </w:r>
            <w:r w:rsidRPr="00B737E8">
              <w:rPr>
                <w:rFonts w:ascii="Calibri" w:eastAsia="Times New Roman" w:hAnsi="Calibri" w:cs="Calibri"/>
                <w:color w:val="auto"/>
                <w:sz w:val="24"/>
                <w:szCs w:val="24"/>
              </w:rPr>
              <w:t>is responsible for welcoming and supporting new and existing members, volunteers and their families’ in the club environment. They provide support and direction on wellbeing matters as well as drive positive club culture.</w:t>
            </w:r>
          </w:p>
          <w:p w14:paraId="44AAB444" w14:textId="77777777" w:rsidR="00B221DE" w:rsidRPr="00B737E8" w:rsidRDefault="00B221DE" w:rsidP="00E15BF3">
            <w:pPr>
              <w:tabs>
                <w:tab w:val="left" w:pos="2264"/>
              </w:tabs>
              <w:spacing w:before="60" w:line="259" w:lineRule="auto"/>
              <w:rPr>
                <w:rFonts w:eastAsia="Times New Roman" w:cstheme="minorHAnsi"/>
                <w:color w:val="auto"/>
                <w:sz w:val="24"/>
                <w:szCs w:val="24"/>
              </w:rPr>
            </w:pPr>
          </w:p>
          <w:p w14:paraId="63D278CE" w14:textId="77777777" w:rsidR="00B221DE" w:rsidRPr="00B737E8" w:rsidRDefault="00B221DE" w:rsidP="00E15BF3">
            <w:pPr>
              <w:tabs>
                <w:tab w:val="left" w:pos="2264"/>
              </w:tabs>
              <w:spacing w:before="60" w:line="259" w:lineRule="auto"/>
              <w:rPr>
                <w:rFonts w:ascii="Calibri" w:hAnsi="Calibri" w:cs="Calibri"/>
                <w:color w:val="auto"/>
                <w:sz w:val="24"/>
                <w:szCs w:val="24"/>
                <w:lang w:val="en-US"/>
              </w:rPr>
            </w:pPr>
            <w:r w:rsidRPr="00B737E8">
              <w:rPr>
                <w:rFonts w:ascii="Calibri" w:eastAsia="Times New Roman" w:hAnsi="Calibri" w:cs="Calibri"/>
                <w:color w:val="auto"/>
                <w:sz w:val="24"/>
                <w:szCs w:val="24"/>
              </w:rPr>
              <w:t xml:space="preserve">Anyone can be a </w:t>
            </w:r>
            <w:r>
              <w:rPr>
                <w:rFonts w:ascii="Calibri" w:eastAsia="Times New Roman" w:hAnsi="Calibri" w:cs="Calibri"/>
                <w:color w:val="auto"/>
                <w:sz w:val="24"/>
                <w:szCs w:val="24"/>
              </w:rPr>
              <w:t>w</w:t>
            </w:r>
            <w:r w:rsidRPr="00B737E8">
              <w:rPr>
                <w:rFonts w:ascii="Calibri" w:hAnsi="Calibri" w:cs="Calibri"/>
                <w:color w:val="auto"/>
                <w:sz w:val="24"/>
                <w:szCs w:val="24"/>
                <w:lang w:val="en-US"/>
              </w:rPr>
              <w:t>ell</w:t>
            </w:r>
            <w:r>
              <w:rPr>
                <w:rFonts w:ascii="Calibri" w:hAnsi="Calibri" w:cs="Calibri"/>
                <w:color w:val="auto"/>
                <w:sz w:val="24"/>
                <w:szCs w:val="24"/>
                <w:lang w:val="en-US"/>
              </w:rPr>
              <w:t>being</w:t>
            </w:r>
            <w:r w:rsidRPr="00B737E8">
              <w:rPr>
                <w:rFonts w:ascii="Calibri" w:eastAsia="Times New Roman" w:hAnsi="Calibri" w:cs="Calibri"/>
                <w:color w:val="auto"/>
                <w:sz w:val="24"/>
                <w:szCs w:val="24"/>
              </w:rPr>
              <w:t xml:space="preserve"> coordinator and it’s important to note that they are not </w:t>
            </w:r>
            <w:r>
              <w:rPr>
                <w:rFonts w:ascii="Calibri" w:eastAsia="Times New Roman" w:hAnsi="Calibri" w:cs="Calibri"/>
                <w:color w:val="auto"/>
                <w:sz w:val="24"/>
                <w:szCs w:val="24"/>
              </w:rPr>
              <w:t xml:space="preserve">necessarily </w:t>
            </w:r>
            <w:r w:rsidRPr="00B737E8">
              <w:rPr>
                <w:rFonts w:ascii="Calibri" w:eastAsia="Times New Roman" w:hAnsi="Calibri" w:cs="Calibri"/>
                <w:color w:val="auto"/>
                <w:sz w:val="24"/>
                <w:szCs w:val="24"/>
              </w:rPr>
              <w:t xml:space="preserve">a trained medical professional but </w:t>
            </w:r>
            <w:r>
              <w:rPr>
                <w:rFonts w:ascii="Calibri" w:eastAsia="Times New Roman" w:hAnsi="Calibri" w:cs="Calibri"/>
                <w:color w:val="auto"/>
                <w:sz w:val="24"/>
                <w:szCs w:val="24"/>
              </w:rPr>
              <w:t xml:space="preserve">are available </w:t>
            </w:r>
            <w:r w:rsidRPr="00AB3AA1">
              <w:rPr>
                <w:rFonts w:ascii="Calibri" w:eastAsia="Times New Roman" w:hAnsi="Calibri" w:cs="Calibri"/>
                <w:color w:val="auto"/>
                <w:sz w:val="24"/>
                <w:szCs w:val="24"/>
              </w:rPr>
              <w:t>to support members to access appropriate services when needed.</w:t>
            </w:r>
          </w:p>
        </w:tc>
      </w:tr>
      <w:tr w:rsidR="00B221DE" w:rsidRPr="00B737E8" w14:paraId="4980621A" w14:textId="77777777" w:rsidTr="00E15BF3">
        <w:tc>
          <w:tcPr>
            <w:tcW w:w="2457" w:type="dxa"/>
          </w:tcPr>
          <w:p w14:paraId="460DA208" w14:textId="77777777" w:rsidR="00B221DE" w:rsidRPr="00B737E8" w:rsidRDefault="00B221DE" w:rsidP="00E15BF3">
            <w:pPr>
              <w:tabs>
                <w:tab w:val="left" w:pos="2264"/>
              </w:tabs>
              <w:spacing w:before="60"/>
              <w:ind w:left="142"/>
              <w:rPr>
                <w:rFonts w:ascii="Calibri" w:hAnsi="Calibri" w:cs="Calibri"/>
                <w:b/>
                <w:color w:val="auto"/>
                <w:sz w:val="24"/>
                <w:szCs w:val="24"/>
              </w:rPr>
            </w:pPr>
            <w:r w:rsidRPr="00B737E8">
              <w:rPr>
                <w:rFonts w:ascii="Calibri" w:hAnsi="Calibri" w:cs="Calibri"/>
                <w:b/>
                <w:color w:val="auto"/>
                <w:sz w:val="24"/>
                <w:szCs w:val="24"/>
              </w:rPr>
              <w:t>Job Responsibilities</w:t>
            </w:r>
          </w:p>
        </w:tc>
        <w:tc>
          <w:tcPr>
            <w:tcW w:w="7324" w:type="dxa"/>
          </w:tcPr>
          <w:p w14:paraId="140DE819" w14:textId="77777777" w:rsidR="00B221DE" w:rsidRDefault="00B221DE" w:rsidP="00E15BF3">
            <w:pPr>
              <w:spacing w:before="60" w:line="240" w:lineRule="auto"/>
              <w:ind w:right="176"/>
              <w:rPr>
                <w:rFonts w:ascii="Calibri" w:hAnsi="Calibri" w:cs="Calibri"/>
                <w:color w:val="auto"/>
                <w:sz w:val="24"/>
                <w:szCs w:val="24"/>
                <w:lang w:val="en-US"/>
              </w:rPr>
            </w:pPr>
            <w:r w:rsidRPr="00B737E8">
              <w:rPr>
                <w:rFonts w:ascii="Calibri" w:hAnsi="Calibri" w:cs="Calibri"/>
                <w:color w:val="auto"/>
                <w:sz w:val="24"/>
                <w:szCs w:val="24"/>
                <w:lang w:val="en-US"/>
              </w:rPr>
              <w:t>Primary responsibilities for the role of Well</w:t>
            </w:r>
            <w:r>
              <w:rPr>
                <w:rFonts w:ascii="Calibri" w:hAnsi="Calibri" w:cs="Calibri"/>
                <w:color w:val="auto"/>
                <w:sz w:val="24"/>
                <w:szCs w:val="24"/>
                <w:lang w:val="en-US"/>
              </w:rPr>
              <w:t>being</w:t>
            </w:r>
            <w:r w:rsidRPr="00B737E8">
              <w:rPr>
                <w:rFonts w:ascii="Calibri" w:hAnsi="Calibri" w:cs="Calibri"/>
                <w:color w:val="auto"/>
                <w:sz w:val="24"/>
                <w:szCs w:val="24"/>
                <w:lang w:val="en-US"/>
              </w:rPr>
              <w:t xml:space="preserve"> Coordinator</w:t>
            </w:r>
            <w:r>
              <w:rPr>
                <w:rFonts w:ascii="Calibri" w:hAnsi="Calibri" w:cs="Calibri"/>
                <w:color w:val="auto"/>
                <w:sz w:val="24"/>
                <w:szCs w:val="24"/>
                <w:lang w:val="en-US"/>
              </w:rPr>
              <w:t xml:space="preserve"> can</w:t>
            </w:r>
            <w:r w:rsidRPr="00B737E8">
              <w:rPr>
                <w:rFonts w:ascii="Calibri" w:hAnsi="Calibri" w:cs="Calibri"/>
                <w:color w:val="auto"/>
                <w:sz w:val="24"/>
                <w:szCs w:val="24"/>
                <w:lang w:val="en-US"/>
              </w:rPr>
              <w:t xml:space="preserve"> include:</w:t>
            </w:r>
          </w:p>
          <w:p w14:paraId="748DBCBA" w14:textId="77777777" w:rsidR="00B221DE" w:rsidRPr="001D0BFD" w:rsidRDefault="00B221DE" w:rsidP="00E15BF3">
            <w:pPr>
              <w:spacing w:before="60" w:line="240" w:lineRule="auto"/>
              <w:ind w:right="176"/>
              <w:rPr>
                <w:rFonts w:ascii="Calibri" w:hAnsi="Calibri" w:cs="Calibri"/>
                <w:b/>
                <w:bCs/>
                <w:color w:val="auto"/>
                <w:sz w:val="24"/>
                <w:szCs w:val="24"/>
                <w:u w:val="single"/>
                <w:lang w:val="en-US"/>
              </w:rPr>
            </w:pPr>
            <w:r w:rsidRPr="001D0BFD">
              <w:rPr>
                <w:rFonts w:ascii="Calibri" w:hAnsi="Calibri" w:cs="Calibri"/>
                <w:b/>
                <w:bCs/>
                <w:color w:val="auto"/>
                <w:sz w:val="24"/>
                <w:szCs w:val="24"/>
                <w:u w:val="single"/>
                <w:lang w:val="en-US"/>
              </w:rPr>
              <w:t>Build Club Capacity and Culture</w:t>
            </w:r>
          </w:p>
          <w:p w14:paraId="7C8E2DDE" w14:textId="77777777" w:rsidR="00B221DE" w:rsidRPr="00B737E8" w:rsidRDefault="00B221DE" w:rsidP="00B221DE">
            <w:pPr>
              <w:pStyle w:val="ListParagraph"/>
              <w:numPr>
                <w:ilvl w:val="0"/>
                <w:numId w:val="2"/>
              </w:numPr>
              <w:spacing w:before="60"/>
              <w:ind w:right="176"/>
              <w:rPr>
                <w:rFonts w:ascii="Calibri" w:hAnsi="Calibri" w:cs="Calibri"/>
                <w:color w:val="auto"/>
                <w:sz w:val="24"/>
                <w:szCs w:val="24"/>
                <w:lang w:val="en-US"/>
              </w:rPr>
            </w:pPr>
            <w:r w:rsidRPr="00B737E8">
              <w:rPr>
                <w:rFonts w:ascii="Calibri" w:hAnsi="Calibri" w:cs="Calibri"/>
                <w:color w:val="auto"/>
                <w:sz w:val="24"/>
                <w:szCs w:val="24"/>
                <w:lang w:val="en-US"/>
              </w:rPr>
              <w:t>Be a friendly face and listening ear to members</w:t>
            </w:r>
          </w:p>
          <w:p w14:paraId="7582990D" w14:textId="77777777" w:rsidR="00B221DE" w:rsidRPr="00B737E8" w:rsidRDefault="00B221DE" w:rsidP="00B221DE">
            <w:pPr>
              <w:pStyle w:val="ListParagraph"/>
              <w:numPr>
                <w:ilvl w:val="0"/>
                <w:numId w:val="2"/>
              </w:numPr>
              <w:spacing w:before="60"/>
              <w:ind w:right="176"/>
              <w:rPr>
                <w:rFonts w:ascii="Calibri" w:hAnsi="Calibri" w:cs="Calibri"/>
                <w:color w:val="auto"/>
                <w:sz w:val="24"/>
                <w:szCs w:val="24"/>
                <w:lang w:val="en-US"/>
              </w:rPr>
            </w:pPr>
            <w:r w:rsidRPr="00B737E8">
              <w:rPr>
                <w:rFonts w:ascii="Calibri" w:hAnsi="Calibri" w:cs="Calibri"/>
                <w:color w:val="auto"/>
                <w:sz w:val="24"/>
                <w:szCs w:val="24"/>
                <w:lang w:val="en-US"/>
              </w:rPr>
              <w:t>Role model values of the club</w:t>
            </w:r>
          </w:p>
          <w:p w14:paraId="2E368E38" w14:textId="77777777" w:rsidR="00B221DE" w:rsidRPr="00723D4C" w:rsidRDefault="00B221DE" w:rsidP="00B221DE">
            <w:pPr>
              <w:pStyle w:val="ListParagraph"/>
              <w:numPr>
                <w:ilvl w:val="0"/>
                <w:numId w:val="2"/>
              </w:numPr>
              <w:spacing w:before="60"/>
              <w:ind w:right="176"/>
              <w:rPr>
                <w:rFonts w:ascii="Calibri" w:hAnsi="Calibri" w:cs="Calibri"/>
                <w:color w:val="auto"/>
                <w:sz w:val="24"/>
                <w:szCs w:val="24"/>
                <w:lang w:val="en-US"/>
              </w:rPr>
            </w:pPr>
            <w:r w:rsidRPr="00723D4C">
              <w:rPr>
                <w:rFonts w:ascii="Calibri" w:hAnsi="Calibri" w:cs="Calibri"/>
                <w:color w:val="auto"/>
                <w:sz w:val="24"/>
                <w:szCs w:val="24"/>
                <w:lang w:val="en-US"/>
              </w:rPr>
              <w:t xml:space="preserve">Organise quality assured external providers to visit the club. </w:t>
            </w:r>
          </w:p>
          <w:p w14:paraId="7DFAD5FA" w14:textId="77777777" w:rsidR="00B221DE" w:rsidRPr="008267BB" w:rsidRDefault="00B221DE" w:rsidP="00B221DE">
            <w:pPr>
              <w:pStyle w:val="ListParagraph"/>
              <w:numPr>
                <w:ilvl w:val="0"/>
                <w:numId w:val="2"/>
              </w:numPr>
              <w:spacing w:before="60"/>
              <w:ind w:right="176"/>
              <w:rPr>
                <w:rFonts w:ascii="Calibri" w:hAnsi="Calibri" w:cs="Calibri"/>
                <w:color w:val="auto"/>
                <w:sz w:val="24"/>
                <w:szCs w:val="24"/>
                <w:lang w:val="en-US"/>
              </w:rPr>
            </w:pPr>
            <w:r w:rsidRPr="00723D4C">
              <w:rPr>
                <w:rFonts w:ascii="Calibri" w:hAnsi="Calibri" w:cs="Calibri"/>
                <w:color w:val="auto"/>
                <w:sz w:val="24"/>
                <w:szCs w:val="24"/>
                <w:lang w:val="en-US"/>
              </w:rPr>
              <w:t xml:space="preserve">Facilitate and support the maintenance of </w:t>
            </w:r>
            <w:r w:rsidRPr="008267BB">
              <w:rPr>
                <w:rFonts w:ascii="Calibri" w:hAnsi="Calibri" w:cs="Calibri"/>
                <w:color w:val="auto"/>
                <w:sz w:val="24"/>
                <w:szCs w:val="24"/>
                <w:lang w:val="en-US"/>
              </w:rPr>
              <w:t>relationships between the club and key local organisations and providers around initiatives, programs and grants that may be available to the club.</w:t>
            </w:r>
          </w:p>
          <w:p w14:paraId="1AEFDDA5" w14:textId="77777777" w:rsidR="00B221DE" w:rsidRDefault="00B221DE" w:rsidP="00B221DE">
            <w:pPr>
              <w:pStyle w:val="ListParagraph"/>
              <w:numPr>
                <w:ilvl w:val="0"/>
                <w:numId w:val="2"/>
              </w:numPr>
              <w:spacing w:before="60"/>
              <w:ind w:right="176"/>
              <w:rPr>
                <w:rFonts w:ascii="Calibri" w:hAnsi="Calibri" w:cs="Calibri"/>
                <w:color w:val="auto"/>
                <w:sz w:val="24"/>
                <w:szCs w:val="24"/>
                <w:lang w:val="en-US"/>
              </w:rPr>
            </w:pPr>
            <w:r w:rsidRPr="00B737E8">
              <w:rPr>
                <w:rFonts w:ascii="Calibri" w:hAnsi="Calibri" w:cs="Calibri"/>
                <w:color w:val="auto"/>
                <w:sz w:val="24"/>
                <w:szCs w:val="24"/>
                <w:lang w:val="en-US"/>
              </w:rPr>
              <w:t xml:space="preserve">Welcome new members to the club. </w:t>
            </w:r>
          </w:p>
          <w:p w14:paraId="7F16C64C" w14:textId="03B2F68D" w:rsidR="00B221DE" w:rsidRDefault="00B221DE" w:rsidP="00B221DE">
            <w:pPr>
              <w:pStyle w:val="ListParagraph"/>
              <w:numPr>
                <w:ilvl w:val="0"/>
                <w:numId w:val="2"/>
              </w:numPr>
              <w:spacing w:before="60"/>
              <w:ind w:right="176"/>
              <w:rPr>
                <w:rFonts w:ascii="Calibri" w:hAnsi="Calibri" w:cs="Calibri"/>
                <w:color w:val="auto"/>
                <w:sz w:val="24"/>
                <w:szCs w:val="24"/>
                <w:lang w:val="en-US"/>
              </w:rPr>
            </w:pPr>
            <w:r>
              <w:rPr>
                <w:rFonts w:ascii="Calibri" w:hAnsi="Calibri" w:cs="Calibri"/>
                <w:color w:val="auto"/>
                <w:sz w:val="24"/>
                <w:szCs w:val="24"/>
                <w:lang w:val="en-US"/>
              </w:rPr>
              <w:t xml:space="preserve">Stay up to date with Football West initiatives and resources available. </w:t>
            </w:r>
          </w:p>
          <w:p w14:paraId="27C25D21" w14:textId="22BD59D0" w:rsidR="00B221DE" w:rsidRPr="00D05485" w:rsidRDefault="001667A5" w:rsidP="00B221DE">
            <w:pPr>
              <w:pStyle w:val="ListParagraph"/>
              <w:numPr>
                <w:ilvl w:val="0"/>
                <w:numId w:val="2"/>
              </w:numPr>
              <w:spacing w:before="60"/>
              <w:ind w:right="176"/>
              <w:rPr>
                <w:rFonts w:ascii="Calibri" w:hAnsi="Calibri" w:cs="Calibri"/>
                <w:color w:val="auto"/>
                <w:sz w:val="24"/>
                <w:szCs w:val="24"/>
                <w:lang w:val="en-US"/>
              </w:rPr>
            </w:pPr>
            <w:r>
              <w:rPr>
                <w:rFonts w:ascii="Calibri" w:hAnsi="Calibri" w:cs="Calibri"/>
                <w:color w:val="auto"/>
                <w:sz w:val="24"/>
                <w:szCs w:val="24"/>
                <w:lang w:val="en-US"/>
              </w:rPr>
              <w:t>Build</w:t>
            </w:r>
            <w:r w:rsidR="00B221DE" w:rsidRPr="00C208C2">
              <w:rPr>
                <w:rFonts w:ascii="Calibri" w:hAnsi="Calibri" w:cs="Calibri"/>
                <w:color w:val="auto"/>
                <w:sz w:val="24"/>
                <w:szCs w:val="24"/>
                <w:lang w:val="en-US"/>
              </w:rPr>
              <w:t xml:space="preserve"> </w:t>
            </w:r>
            <w:r w:rsidR="00B221DE">
              <w:rPr>
                <w:rFonts w:ascii="Calibri" w:hAnsi="Calibri" w:cs="Calibri"/>
                <w:color w:val="auto"/>
                <w:sz w:val="24"/>
                <w:szCs w:val="24"/>
                <w:lang w:val="en-US"/>
              </w:rPr>
              <w:t xml:space="preserve">meaningful </w:t>
            </w:r>
            <w:r w:rsidR="00B221DE" w:rsidRPr="00C208C2">
              <w:rPr>
                <w:rFonts w:ascii="Calibri" w:hAnsi="Calibri" w:cs="Calibri"/>
                <w:color w:val="auto"/>
                <w:sz w:val="24"/>
                <w:szCs w:val="24"/>
                <w:lang w:val="en-US"/>
              </w:rPr>
              <w:t>relationships between the clu</w:t>
            </w:r>
            <w:r w:rsidR="00B221DE">
              <w:rPr>
                <w:rFonts w:ascii="Calibri" w:hAnsi="Calibri" w:cs="Calibri"/>
                <w:color w:val="auto"/>
                <w:sz w:val="24"/>
                <w:szCs w:val="24"/>
                <w:lang w:val="en-US"/>
              </w:rPr>
              <w:t>b,</w:t>
            </w:r>
            <w:r w:rsidR="00B221DE" w:rsidRPr="00C208C2">
              <w:rPr>
                <w:rFonts w:ascii="Calibri" w:hAnsi="Calibri" w:cs="Calibri"/>
                <w:color w:val="auto"/>
                <w:sz w:val="24"/>
                <w:szCs w:val="24"/>
                <w:lang w:val="en-US"/>
              </w:rPr>
              <w:t xml:space="preserve"> local</w:t>
            </w:r>
            <w:r w:rsidR="00B221DE">
              <w:rPr>
                <w:rFonts w:ascii="Calibri" w:hAnsi="Calibri" w:cs="Calibri"/>
                <w:color w:val="auto"/>
                <w:sz w:val="24"/>
                <w:szCs w:val="24"/>
                <w:lang w:val="en-US"/>
              </w:rPr>
              <w:t xml:space="preserve"> support networks </w:t>
            </w:r>
            <w:r w:rsidR="00B221DE" w:rsidRPr="00C208C2">
              <w:rPr>
                <w:rFonts w:ascii="Calibri" w:hAnsi="Calibri" w:cs="Calibri"/>
                <w:color w:val="auto"/>
                <w:sz w:val="24"/>
                <w:szCs w:val="24"/>
                <w:lang w:val="en-US"/>
              </w:rPr>
              <w:t xml:space="preserve">and </w:t>
            </w:r>
            <w:r w:rsidR="00B221DE">
              <w:rPr>
                <w:rFonts w:ascii="Calibri" w:hAnsi="Calibri" w:cs="Calibri"/>
                <w:color w:val="auto"/>
                <w:sz w:val="24"/>
                <w:szCs w:val="24"/>
                <w:lang w:val="en-US"/>
              </w:rPr>
              <w:t xml:space="preserve">service </w:t>
            </w:r>
            <w:r w:rsidR="00B221DE" w:rsidRPr="00C208C2">
              <w:rPr>
                <w:rFonts w:ascii="Calibri" w:hAnsi="Calibri" w:cs="Calibri"/>
                <w:color w:val="auto"/>
                <w:sz w:val="24"/>
                <w:szCs w:val="24"/>
                <w:lang w:val="en-US"/>
              </w:rPr>
              <w:t>providers.</w:t>
            </w:r>
          </w:p>
          <w:p w14:paraId="667B76DB" w14:textId="77777777" w:rsidR="00B221DE" w:rsidRDefault="00B221DE" w:rsidP="00B221DE">
            <w:pPr>
              <w:pStyle w:val="ListParagraph"/>
              <w:numPr>
                <w:ilvl w:val="0"/>
                <w:numId w:val="2"/>
              </w:numPr>
              <w:spacing w:before="60"/>
              <w:ind w:right="176"/>
              <w:rPr>
                <w:rFonts w:ascii="Calibri" w:hAnsi="Calibri" w:cs="Calibri"/>
                <w:color w:val="auto"/>
                <w:sz w:val="24"/>
                <w:szCs w:val="24"/>
                <w:lang w:val="en-US"/>
              </w:rPr>
            </w:pPr>
            <w:r>
              <w:rPr>
                <w:rFonts w:ascii="Calibri" w:hAnsi="Calibri" w:cs="Calibri"/>
                <w:color w:val="auto"/>
                <w:sz w:val="24"/>
                <w:szCs w:val="24"/>
                <w:lang w:val="en-US"/>
              </w:rPr>
              <w:t xml:space="preserve">Check with local councils for initiatives, programs and grants that may be available to the club. </w:t>
            </w:r>
          </w:p>
          <w:p w14:paraId="298B8E6B" w14:textId="69A4B5DF" w:rsidR="00B221DE" w:rsidRDefault="00B221DE" w:rsidP="00B221DE">
            <w:pPr>
              <w:pStyle w:val="ListParagraph"/>
              <w:numPr>
                <w:ilvl w:val="0"/>
                <w:numId w:val="2"/>
              </w:numPr>
              <w:spacing w:before="60"/>
              <w:ind w:right="176"/>
              <w:rPr>
                <w:rFonts w:ascii="Calibri" w:hAnsi="Calibri" w:cs="Calibri"/>
                <w:color w:val="auto"/>
                <w:sz w:val="24"/>
                <w:szCs w:val="24"/>
                <w:lang w:val="en-US"/>
              </w:rPr>
            </w:pPr>
            <w:r w:rsidRPr="001312E9">
              <w:rPr>
                <w:rFonts w:ascii="Calibri" w:hAnsi="Calibri" w:cs="Calibri"/>
                <w:color w:val="auto"/>
                <w:sz w:val="24"/>
                <w:szCs w:val="24"/>
                <w:lang w:val="en-US"/>
              </w:rPr>
              <w:lastRenderedPageBreak/>
              <w:t xml:space="preserve">Stay up to date with appropriate </w:t>
            </w:r>
            <w:r>
              <w:rPr>
                <w:rFonts w:ascii="Calibri" w:hAnsi="Calibri" w:cs="Calibri"/>
                <w:color w:val="auto"/>
                <w:sz w:val="24"/>
                <w:szCs w:val="24"/>
                <w:lang w:val="en-US"/>
              </w:rPr>
              <w:t>Football West</w:t>
            </w:r>
            <w:r w:rsidRPr="001312E9">
              <w:rPr>
                <w:rFonts w:ascii="Calibri" w:hAnsi="Calibri" w:cs="Calibri"/>
                <w:color w:val="auto"/>
                <w:sz w:val="24"/>
                <w:szCs w:val="24"/>
                <w:lang w:val="en-US"/>
              </w:rPr>
              <w:t xml:space="preserve"> initiatives and resources available </w:t>
            </w:r>
            <w:r w:rsidRPr="006039D2">
              <w:rPr>
                <w:rFonts w:ascii="Calibri" w:hAnsi="Calibri" w:cs="Calibri"/>
                <w:color w:val="auto"/>
                <w:sz w:val="24"/>
                <w:szCs w:val="24"/>
                <w:lang w:val="en-US"/>
              </w:rPr>
              <w:t xml:space="preserve">and where relevant contribute to organising formal and informal events – with support of the </w:t>
            </w:r>
            <w:r>
              <w:rPr>
                <w:rFonts w:ascii="Calibri" w:hAnsi="Calibri" w:cs="Calibri"/>
                <w:color w:val="auto"/>
                <w:sz w:val="24"/>
                <w:szCs w:val="24"/>
                <w:lang w:val="en-US"/>
              </w:rPr>
              <w:t>Football West</w:t>
            </w:r>
            <w:r w:rsidRPr="006039D2">
              <w:rPr>
                <w:rFonts w:ascii="Calibri" w:hAnsi="Calibri" w:cs="Calibri"/>
                <w:color w:val="auto"/>
                <w:sz w:val="24"/>
                <w:szCs w:val="24"/>
                <w:lang w:val="en-US"/>
              </w:rPr>
              <w:t xml:space="preserve">, such as </w:t>
            </w:r>
            <w:r>
              <w:rPr>
                <w:rFonts w:ascii="Calibri" w:hAnsi="Calibri" w:cs="Calibri"/>
                <w:color w:val="auto"/>
                <w:sz w:val="24"/>
                <w:szCs w:val="24"/>
                <w:lang w:val="en-US"/>
              </w:rPr>
              <w:t>Think Mental Health Round</w:t>
            </w:r>
            <w:r w:rsidRPr="006039D2">
              <w:rPr>
                <w:rFonts w:ascii="Calibri" w:hAnsi="Calibri" w:cs="Calibri"/>
                <w:color w:val="auto"/>
                <w:sz w:val="24"/>
                <w:szCs w:val="24"/>
                <w:lang w:val="en-US"/>
              </w:rPr>
              <w:t>.</w:t>
            </w:r>
          </w:p>
          <w:p w14:paraId="69E3770F" w14:textId="77777777" w:rsidR="00B221DE" w:rsidRDefault="00B221DE" w:rsidP="00B221DE">
            <w:pPr>
              <w:pStyle w:val="ListParagraph"/>
              <w:numPr>
                <w:ilvl w:val="0"/>
                <w:numId w:val="2"/>
              </w:numPr>
              <w:spacing w:before="60"/>
              <w:ind w:right="176"/>
              <w:rPr>
                <w:rFonts w:ascii="Calibri" w:hAnsi="Calibri" w:cs="Calibri"/>
                <w:color w:val="auto"/>
                <w:sz w:val="24"/>
                <w:szCs w:val="24"/>
                <w:lang w:val="en-US"/>
              </w:rPr>
            </w:pPr>
            <w:r>
              <w:rPr>
                <w:rFonts w:ascii="Calibri" w:hAnsi="Calibri" w:cs="Calibri"/>
                <w:color w:val="auto"/>
                <w:sz w:val="24"/>
                <w:szCs w:val="24"/>
                <w:lang w:val="en-US"/>
              </w:rPr>
              <w:t>Promote and lead initiatives at the club that help support members and build a positive environment.</w:t>
            </w:r>
          </w:p>
          <w:p w14:paraId="565B72A2" w14:textId="363723C6" w:rsidR="00B221DE" w:rsidRPr="00B737E8" w:rsidRDefault="00B221DE" w:rsidP="00B221DE">
            <w:pPr>
              <w:pStyle w:val="ListParagraph"/>
              <w:numPr>
                <w:ilvl w:val="0"/>
                <w:numId w:val="2"/>
              </w:numPr>
              <w:spacing w:before="60"/>
              <w:ind w:right="176"/>
              <w:rPr>
                <w:rFonts w:ascii="Calibri" w:hAnsi="Calibri" w:cs="Calibri"/>
                <w:color w:val="auto"/>
                <w:sz w:val="24"/>
                <w:szCs w:val="24"/>
                <w:lang w:val="en-US"/>
              </w:rPr>
            </w:pPr>
            <w:r>
              <w:rPr>
                <w:rFonts w:ascii="Calibri" w:hAnsi="Calibri" w:cs="Calibri"/>
                <w:color w:val="auto"/>
                <w:sz w:val="24"/>
                <w:szCs w:val="24"/>
                <w:lang w:val="en-US"/>
              </w:rPr>
              <w:t>Implement relevant policies provided by Football West and/or Healthway.</w:t>
            </w:r>
          </w:p>
          <w:p w14:paraId="0D49982E" w14:textId="77777777" w:rsidR="00B221DE" w:rsidRPr="00B737E8" w:rsidRDefault="00B221DE" w:rsidP="00E15BF3">
            <w:pPr>
              <w:spacing w:before="60" w:line="240" w:lineRule="auto"/>
              <w:ind w:left="360" w:right="176"/>
              <w:rPr>
                <w:rFonts w:ascii="Calibri" w:hAnsi="Calibri" w:cs="Calibri"/>
                <w:b/>
                <w:bCs/>
                <w:color w:val="auto"/>
                <w:sz w:val="24"/>
                <w:szCs w:val="24"/>
                <w:u w:val="single"/>
                <w:lang w:val="en-US"/>
              </w:rPr>
            </w:pPr>
            <w:r w:rsidRPr="00B737E8">
              <w:rPr>
                <w:rFonts w:ascii="Calibri" w:hAnsi="Calibri" w:cs="Calibri"/>
                <w:b/>
                <w:bCs/>
                <w:color w:val="auto"/>
                <w:sz w:val="24"/>
                <w:szCs w:val="24"/>
                <w:u w:val="single"/>
                <w:lang w:val="en-US"/>
              </w:rPr>
              <w:t>Member Support</w:t>
            </w:r>
          </w:p>
          <w:p w14:paraId="5B5FE2B1" w14:textId="4D74F147" w:rsidR="00B221DE" w:rsidRPr="00C2052A" w:rsidRDefault="00B221DE" w:rsidP="00B221DE">
            <w:pPr>
              <w:pStyle w:val="ListParagraph"/>
              <w:numPr>
                <w:ilvl w:val="0"/>
                <w:numId w:val="2"/>
              </w:numPr>
              <w:spacing w:before="60"/>
              <w:ind w:right="176"/>
              <w:rPr>
                <w:rFonts w:ascii="Calibri" w:hAnsi="Calibri" w:cs="Calibri"/>
                <w:b/>
                <w:bCs/>
                <w:color w:val="auto"/>
                <w:sz w:val="24"/>
                <w:szCs w:val="24"/>
                <w:u w:val="single"/>
                <w:lang w:val="en-US"/>
              </w:rPr>
            </w:pPr>
            <w:commentRangeStart w:id="0"/>
            <w:r w:rsidRPr="00C2052A">
              <w:rPr>
                <w:rFonts w:ascii="Calibri" w:hAnsi="Calibri" w:cs="Calibri"/>
                <w:color w:val="auto"/>
                <w:sz w:val="24"/>
                <w:szCs w:val="24"/>
                <w:lang w:val="en-US"/>
              </w:rPr>
              <w:t>Promotes</w:t>
            </w:r>
            <w:commentRangeEnd w:id="0"/>
            <w:r w:rsidRPr="00C2052A">
              <w:rPr>
                <w:rStyle w:val="CommentReference"/>
                <w:rFonts w:ascii="Calibri" w:hAnsi="Calibri" w:cs="Calibri"/>
                <w:color w:val="auto"/>
                <w:sz w:val="24"/>
                <w:szCs w:val="24"/>
                <w:lang w:val="en-US"/>
              </w:rPr>
              <w:commentReference w:id="0"/>
            </w:r>
            <w:r w:rsidRPr="00C2052A">
              <w:rPr>
                <w:rFonts w:ascii="Calibri" w:hAnsi="Calibri" w:cs="Calibri"/>
                <w:color w:val="auto"/>
                <w:sz w:val="24"/>
                <w:szCs w:val="24"/>
                <w:lang w:val="en-US"/>
              </w:rPr>
              <w:t xml:space="preserve"> and refers members </w:t>
            </w:r>
            <w:r w:rsidR="00C2052A" w:rsidRPr="00C2052A">
              <w:rPr>
                <w:rFonts w:ascii="Calibri" w:hAnsi="Calibri" w:cs="Calibri"/>
                <w:color w:val="auto"/>
                <w:sz w:val="24"/>
                <w:szCs w:val="24"/>
                <w:lang w:val="en-US"/>
              </w:rPr>
              <w:t xml:space="preserve">to a </w:t>
            </w:r>
            <w:hyperlink r:id="rId11" w:history="1">
              <w:r w:rsidR="00C2052A" w:rsidRPr="00C2052A">
                <w:rPr>
                  <w:rStyle w:val="Hyperlink"/>
                  <w:rFonts w:ascii="Calibri" w:hAnsi="Calibri" w:cs="Calibri"/>
                  <w:sz w:val="24"/>
                  <w:szCs w:val="24"/>
                  <w:lang w:val="en-US"/>
                </w:rPr>
                <w:t>‘Check up tool’</w:t>
              </w:r>
            </w:hyperlink>
            <w:r w:rsidR="00C2052A" w:rsidRPr="00C2052A">
              <w:rPr>
                <w:rFonts w:ascii="Calibri" w:hAnsi="Calibri" w:cs="Calibri"/>
                <w:color w:val="auto"/>
                <w:sz w:val="24"/>
                <w:szCs w:val="24"/>
                <w:lang w:val="en-US"/>
              </w:rPr>
              <w:t xml:space="preserve"> or Think Mental Health</w:t>
            </w:r>
            <w:r w:rsidR="00C2052A">
              <w:rPr>
                <w:rFonts w:ascii="Calibri" w:hAnsi="Calibri" w:cs="Calibri"/>
                <w:color w:val="auto"/>
                <w:sz w:val="24"/>
                <w:szCs w:val="24"/>
                <w:lang w:val="en-US"/>
              </w:rPr>
              <w:t xml:space="preserve"> </w:t>
            </w:r>
            <w:r w:rsidRPr="00C2052A">
              <w:rPr>
                <w:rFonts w:ascii="Calibri" w:hAnsi="Calibri" w:cs="Calibri"/>
                <w:color w:val="auto"/>
                <w:sz w:val="24"/>
                <w:szCs w:val="24"/>
                <w:lang w:val="en-US"/>
              </w:rPr>
              <w:t>resource</w:t>
            </w:r>
            <w:r w:rsidR="00C2052A" w:rsidRPr="00C2052A">
              <w:rPr>
                <w:rFonts w:ascii="Calibri" w:hAnsi="Calibri" w:cs="Calibri"/>
                <w:color w:val="auto"/>
                <w:sz w:val="24"/>
                <w:szCs w:val="24"/>
                <w:lang w:val="en-US"/>
              </w:rPr>
              <w:t>s</w:t>
            </w:r>
            <w:r w:rsidRPr="00C2052A">
              <w:rPr>
                <w:rFonts w:ascii="Calibri" w:hAnsi="Calibri" w:cs="Calibri"/>
                <w:color w:val="auto"/>
                <w:sz w:val="24"/>
                <w:szCs w:val="24"/>
                <w:lang w:val="en-US"/>
              </w:rPr>
              <w:t xml:space="preserve"> found </w:t>
            </w:r>
            <w:hyperlink r:id="rId12" w:history="1">
              <w:r w:rsidRPr="00C2052A">
                <w:rPr>
                  <w:rStyle w:val="Hyperlink"/>
                  <w:rFonts w:ascii="Calibri" w:hAnsi="Calibri" w:cs="Calibri"/>
                  <w:sz w:val="24"/>
                  <w:szCs w:val="24"/>
                  <w:lang w:val="en-US"/>
                </w:rPr>
                <w:t>here</w:t>
              </w:r>
            </w:hyperlink>
            <w:r w:rsidRPr="00C2052A">
              <w:rPr>
                <w:rFonts w:ascii="Calibri" w:hAnsi="Calibri" w:cs="Calibri"/>
                <w:color w:val="auto"/>
                <w:sz w:val="24"/>
                <w:szCs w:val="24"/>
                <w:lang w:val="en-US"/>
              </w:rPr>
              <w:t>.</w:t>
            </w:r>
          </w:p>
          <w:p w14:paraId="0888932B" w14:textId="77777777" w:rsidR="00B221DE" w:rsidRPr="00077C1A" w:rsidRDefault="00B221DE" w:rsidP="00B221DE">
            <w:pPr>
              <w:pStyle w:val="ListParagraph"/>
              <w:numPr>
                <w:ilvl w:val="0"/>
                <w:numId w:val="2"/>
              </w:numPr>
              <w:spacing w:before="60"/>
              <w:ind w:right="176"/>
              <w:rPr>
                <w:rFonts w:ascii="Calibri" w:hAnsi="Calibri" w:cs="Calibri"/>
                <w:color w:val="auto"/>
                <w:sz w:val="24"/>
                <w:szCs w:val="24"/>
                <w:lang w:val="en-US"/>
              </w:rPr>
            </w:pPr>
            <w:r w:rsidRPr="00077C1A">
              <w:rPr>
                <w:rFonts w:ascii="Calibri" w:hAnsi="Calibri" w:cs="Calibri"/>
                <w:color w:val="auto"/>
                <w:sz w:val="24"/>
                <w:szCs w:val="24"/>
                <w:lang w:val="en-US"/>
              </w:rPr>
              <w:t>Be an active listener.</w:t>
            </w:r>
          </w:p>
          <w:p w14:paraId="7A829D8D" w14:textId="77777777" w:rsidR="00B221DE" w:rsidRPr="003478B3" w:rsidRDefault="00B221DE" w:rsidP="00B221DE">
            <w:pPr>
              <w:pStyle w:val="ListParagraph"/>
              <w:numPr>
                <w:ilvl w:val="0"/>
                <w:numId w:val="2"/>
              </w:numPr>
              <w:spacing w:before="60"/>
              <w:ind w:right="176"/>
              <w:rPr>
                <w:rFonts w:ascii="Calibri" w:hAnsi="Calibri" w:cs="Calibri"/>
                <w:b/>
                <w:bCs/>
                <w:color w:val="auto"/>
                <w:sz w:val="24"/>
                <w:szCs w:val="24"/>
                <w:lang w:val="en-US"/>
              </w:rPr>
            </w:pPr>
            <w:r w:rsidRPr="003478B3">
              <w:rPr>
                <w:rFonts w:ascii="Calibri" w:hAnsi="Calibri" w:cs="Calibri"/>
                <w:color w:val="auto"/>
                <w:sz w:val="24"/>
                <w:szCs w:val="24"/>
                <w:lang w:val="en-US"/>
              </w:rPr>
              <w:t>Understand local services and support networks, including clinical care (e.g. Aboriginal Medical Service, GP) to refer members to where indicated.</w:t>
            </w:r>
          </w:p>
          <w:p w14:paraId="7FE32E9E" w14:textId="77777777" w:rsidR="00B221DE" w:rsidRPr="003478B3" w:rsidRDefault="00B221DE" w:rsidP="00E15BF3">
            <w:pPr>
              <w:spacing w:before="60"/>
              <w:ind w:right="176"/>
              <w:rPr>
                <w:rFonts w:ascii="Calibri" w:hAnsi="Calibri" w:cs="Calibri"/>
                <w:b/>
                <w:bCs/>
                <w:color w:val="auto"/>
                <w:sz w:val="24"/>
                <w:szCs w:val="24"/>
                <w:lang w:val="en-US"/>
              </w:rPr>
            </w:pPr>
            <w:r w:rsidRPr="003478B3">
              <w:rPr>
                <w:rFonts w:ascii="Calibri" w:hAnsi="Calibri" w:cs="Calibri"/>
                <w:b/>
                <w:bCs/>
                <w:color w:val="auto"/>
                <w:sz w:val="24"/>
                <w:szCs w:val="24"/>
                <w:lang w:val="en-US"/>
              </w:rPr>
              <w:t>*</w:t>
            </w:r>
            <w:r w:rsidRPr="005C4DD3">
              <w:rPr>
                <w:rFonts w:ascii="Calibri" w:hAnsi="Calibri" w:cs="Calibri"/>
                <w:b/>
                <w:bCs/>
                <w:color w:val="auto"/>
                <w:sz w:val="24"/>
                <w:szCs w:val="24"/>
                <w:lang w:val="en-US"/>
              </w:rPr>
              <w:t>Wellbeing coordinators are there to help develop supportive networks and contribute</w:t>
            </w:r>
            <w:r w:rsidRPr="00CB6638">
              <w:rPr>
                <w:rFonts w:ascii="Calibri" w:hAnsi="Calibri" w:cs="Calibri"/>
                <w:b/>
                <w:bCs/>
                <w:color w:val="auto"/>
                <w:sz w:val="24"/>
                <w:szCs w:val="24"/>
                <w:lang w:val="en-US"/>
              </w:rPr>
              <w:t xml:space="preserve"> to effective club and community wellbeing initiatives. They are not there as clinicians and will need to be aware of services (and how to access these services) which they can recommend to people who might reach out for help.</w:t>
            </w:r>
            <w:r>
              <w:rPr>
                <w:rFonts w:ascii="Calibri" w:hAnsi="Calibri" w:cs="Calibri"/>
                <w:b/>
                <w:bCs/>
                <w:color w:val="auto"/>
                <w:sz w:val="24"/>
                <w:szCs w:val="24"/>
                <w:lang w:val="en-US"/>
              </w:rPr>
              <w:t>*</w:t>
            </w:r>
          </w:p>
        </w:tc>
      </w:tr>
      <w:tr w:rsidR="00B221DE" w:rsidRPr="00B737E8" w14:paraId="4C13222D" w14:textId="77777777" w:rsidTr="00E15BF3">
        <w:tc>
          <w:tcPr>
            <w:tcW w:w="9781" w:type="dxa"/>
            <w:gridSpan w:val="2"/>
          </w:tcPr>
          <w:p w14:paraId="5D405F47" w14:textId="77777777" w:rsidR="00B221DE" w:rsidRPr="00B737E8" w:rsidRDefault="00B221DE" w:rsidP="00B221DE">
            <w:pPr>
              <w:numPr>
                <w:ilvl w:val="0"/>
                <w:numId w:val="1"/>
              </w:numPr>
              <w:suppressAutoHyphens w:val="0"/>
              <w:adjustRightInd/>
              <w:snapToGrid/>
              <w:spacing w:before="60" w:line="240" w:lineRule="auto"/>
              <w:ind w:left="421" w:right="255" w:hanging="284"/>
              <w:rPr>
                <w:rFonts w:ascii="Calibri" w:hAnsi="Calibri" w:cs="Calibri"/>
                <w:color w:val="auto"/>
                <w:sz w:val="24"/>
                <w:szCs w:val="24"/>
              </w:rPr>
            </w:pPr>
            <w:r w:rsidRPr="00B737E8">
              <w:rPr>
                <w:rFonts w:ascii="Calibri" w:hAnsi="Calibri" w:cs="Calibri"/>
                <w:color w:val="auto"/>
                <w:sz w:val="24"/>
                <w:szCs w:val="24"/>
              </w:rPr>
              <w:lastRenderedPageBreak/>
              <w:t>This is a volunteer position.</w:t>
            </w:r>
          </w:p>
          <w:p w14:paraId="09940CD9" w14:textId="77777777" w:rsidR="00B221DE" w:rsidRPr="00B737E8" w:rsidRDefault="00B221DE" w:rsidP="00B221DE">
            <w:pPr>
              <w:numPr>
                <w:ilvl w:val="0"/>
                <w:numId w:val="1"/>
              </w:numPr>
              <w:suppressAutoHyphens w:val="0"/>
              <w:adjustRightInd/>
              <w:snapToGrid/>
              <w:spacing w:before="60" w:line="240" w:lineRule="auto"/>
              <w:ind w:left="421" w:right="255" w:hanging="284"/>
              <w:rPr>
                <w:rFonts w:ascii="Calibri" w:hAnsi="Calibri" w:cs="Calibri"/>
                <w:color w:val="auto"/>
                <w:sz w:val="24"/>
                <w:szCs w:val="24"/>
              </w:rPr>
            </w:pPr>
            <w:r w:rsidRPr="00B737E8">
              <w:rPr>
                <w:rFonts w:ascii="Calibri" w:hAnsi="Calibri" w:cs="Calibri"/>
                <w:color w:val="auto"/>
                <w:sz w:val="24"/>
                <w:szCs w:val="24"/>
                <w:lang w:val="en-US"/>
              </w:rPr>
              <w:t>Well</w:t>
            </w:r>
            <w:r>
              <w:rPr>
                <w:rFonts w:ascii="Calibri" w:hAnsi="Calibri" w:cs="Calibri"/>
                <w:color w:val="auto"/>
                <w:sz w:val="24"/>
                <w:szCs w:val="24"/>
                <w:lang w:val="en-US"/>
              </w:rPr>
              <w:t>being</w:t>
            </w:r>
            <w:r>
              <w:rPr>
                <w:rFonts w:ascii="Calibri" w:hAnsi="Calibri" w:cs="Calibri"/>
                <w:color w:val="auto"/>
                <w:sz w:val="24"/>
                <w:szCs w:val="24"/>
              </w:rPr>
              <w:t xml:space="preserve"> </w:t>
            </w:r>
            <w:r w:rsidRPr="00B737E8">
              <w:rPr>
                <w:rFonts w:ascii="Calibri" w:hAnsi="Calibri" w:cs="Calibri"/>
                <w:color w:val="auto"/>
                <w:sz w:val="24"/>
                <w:szCs w:val="24"/>
              </w:rPr>
              <w:t xml:space="preserve">Coordinators should be available and visible at the club on a regular basis. </w:t>
            </w:r>
          </w:p>
          <w:p w14:paraId="0FBDA372" w14:textId="77777777" w:rsidR="00B221DE" w:rsidRPr="00B737E8" w:rsidRDefault="00B221DE" w:rsidP="00B221DE">
            <w:pPr>
              <w:numPr>
                <w:ilvl w:val="0"/>
                <w:numId w:val="1"/>
              </w:numPr>
              <w:suppressAutoHyphens w:val="0"/>
              <w:adjustRightInd/>
              <w:snapToGrid/>
              <w:spacing w:before="60" w:line="240" w:lineRule="auto"/>
              <w:ind w:left="421" w:right="255" w:hanging="284"/>
              <w:rPr>
                <w:rFonts w:ascii="Calibri" w:hAnsi="Calibri" w:cs="Calibri"/>
                <w:color w:val="auto"/>
                <w:sz w:val="24"/>
                <w:szCs w:val="24"/>
              </w:rPr>
            </w:pPr>
            <w:r w:rsidRPr="00B737E8">
              <w:rPr>
                <w:rFonts w:ascii="Calibri" w:hAnsi="Calibri" w:cs="Calibri"/>
                <w:color w:val="auto"/>
                <w:sz w:val="24"/>
                <w:szCs w:val="24"/>
              </w:rPr>
              <w:t>This position requires a clearance/s to work with children which is an essential component of this role and therefore to continuing employment.</w:t>
            </w:r>
          </w:p>
          <w:p w14:paraId="7934123E" w14:textId="77777777" w:rsidR="00B221DE" w:rsidRPr="00B737E8" w:rsidRDefault="00B221DE" w:rsidP="00B221DE">
            <w:pPr>
              <w:numPr>
                <w:ilvl w:val="0"/>
                <w:numId w:val="1"/>
              </w:numPr>
              <w:suppressAutoHyphens w:val="0"/>
              <w:adjustRightInd/>
              <w:snapToGrid/>
              <w:spacing w:before="60" w:line="240" w:lineRule="auto"/>
              <w:ind w:left="421" w:right="255" w:hanging="284"/>
              <w:rPr>
                <w:rFonts w:ascii="Calibri" w:hAnsi="Calibri" w:cs="Calibri"/>
                <w:color w:val="auto"/>
                <w:sz w:val="24"/>
                <w:szCs w:val="24"/>
              </w:rPr>
            </w:pPr>
            <w:r w:rsidRPr="00B737E8">
              <w:rPr>
                <w:rFonts w:ascii="Calibri" w:hAnsi="Calibri" w:cs="Calibri"/>
                <w:color w:val="auto"/>
                <w:sz w:val="24"/>
                <w:szCs w:val="24"/>
              </w:rPr>
              <w:t>The ordinary working hours for the club can include duty on weekends and evenings.</w:t>
            </w:r>
          </w:p>
          <w:p w14:paraId="5DACDFD0" w14:textId="77777777" w:rsidR="00B221DE" w:rsidRPr="00B737E8" w:rsidRDefault="00B221DE" w:rsidP="00B221DE">
            <w:pPr>
              <w:numPr>
                <w:ilvl w:val="0"/>
                <w:numId w:val="1"/>
              </w:numPr>
              <w:suppressAutoHyphens w:val="0"/>
              <w:adjustRightInd/>
              <w:snapToGrid/>
              <w:spacing w:before="60" w:line="240" w:lineRule="auto"/>
              <w:ind w:left="421" w:hanging="284"/>
              <w:rPr>
                <w:rFonts w:ascii="Calibri" w:hAnsi="Calibri" w:cs="Calibri"/>
                <w:iCs/>
                <w:color w:val="auto"/>
                <w:sz w:val="24"/>
                <w:szCs w:val="24"/>
              </w:rPr>
            </w:pPr>
            <w:r w:rsidRPr="00B737E8">
              <w:rPr>
                <w:rFonts w:ascii="Calibri" w:hAnsi="Calibri" w:cs="Calibri"/>
                <w:iCs/>
                <w:color w:val="auto"/>
                <w:sz w:val="24"/>
                <w:szCs w:val="24"/>
              </w:rPr>
              <w:t>The successful candidate for this role will be subject to a National Police Criminal History Check prior to appointment.</w:t>
            </w:r>
          </w:p>
        </w:tc>
      </w:tr>
      <w:tr w:rsidR="00B221DE" w:rsidRPr="00B737E8" w14:paraId="14717B23" w14:textId="77777777" w:rsidTr="00E15BF3">
        <w:tc>
          <w:tcPr>
            <w:tcW w:w="9781" w:type="dxa"/>
            <w:gridSpan w:val="2"/>
            <w:tcBorders>
              <w:left w:val="nil"/>
              <w:right w:val="nil"/>
            </w:tcBorders>
          </w:tcPr>
          <w:p w14:paraId="1512FC9B" w14:textId="77777777" w:rsidR="00B221DE" w:rsidRPr="00B737E8" w:rsidRDefault="00B221DE" w:rsidP="00E15BF3">
            <w:pPr>
              <w:spacing w:after="0"/>
              <w:rPr>
                <w:rFonts w:ascii="Calibri" w:hAnsi="Calibri" w:cs="Calibri"/>
                <w:color w:val="auto"/>
                <w:sz w:val="24"/>
                <w:szCs w:val="24"/>
              </w:rPr>
            </w:pPr>
          </w:p>
        </w:tc>
      </w:tr>
      <w:tr w:rsidR="00B221DE" w:rsidRPr="00B737E8" w14:paraId="34C102B9" w14:textId="77777777" w:rsidTr="00E15BF3">
        <w:trPr>
          <w:trHeight w:val="299"/>
        </w:trPr>
        <w:tc>
          <w:tcPr>
            <w:tcW w:w="9781" w:type="dxa"/>
            <w:gridSpan w:val="2"/>
            <w:shd w:val="clear" w:color="auto" w:fill="D9D9D9" w:themeFill="background1" w:themeFillShade="D9"/>
          </w:tcPr>
          <w:p w14:paraId="608DA35D" w14:textId="77777777" w:rsidR="00B221DE" w:rsidRPr="00B737E8" w:rsidRDefault="00B221DE" w:rsidP="00E15BF3">
            <w:pPr>
              <w:spacing w:before="60"/>
              <w:jc w:val="center"/>
              <w:rPr>
                <w:rFonts w:ascii="Calibri" w:hAnsi="Calibri" w:cs="Calibri"/>
                <w:b/>
                <w:color w:val="auto"/>
                <w:sz w:val="24"/>
                <w:szCs w:val="24"/>
              </w:rPr>
            </w:pPr>
            <w:r w:rsidRPr="00B737E8">
              <w:rPr>
                <w:rFonts w:ascii="Calibri" w:hAnsi="Calibri" w:cs="Calibri"/>
                <w:b/>
                <w:color w:val="auto"/>
                <w:sz w:val="24"/>
                <w:szCs w:val="24"/>
              </w:rPr>
              <w:t>JOB HOLDER CAPABILITIES</w:t>
            </w:r>
          </w:p>
        </w:tc>
      </w:tr>
      <w:tr w:rsidR="00B221DE" w:rsidRPr="00B737E8" w14:paraId="06A8047B" w14:textId="77777777" w:rsidTr="00E15BF3">
        <w:tc>
          <w:tcPr>
            <w:tcW w:w="2457" w:type="dxa"/>
          </w:tcPr>
          <w:p w14:paraId="6B92482C" w14:textId="77777777" w:rsidR="00B221DE" w:rsidRPr="00B737E8" w:rsidRDefault="00B221DE" w:rsidP="00E15BF3">
            <w:pPr>
              <w:pStyle w:val="Heading3"/>
              <w:keepNext w:val="0"/>
              <w:spacing w:before="60"/>
              <w:ind w:left="142"/>
              <w:rPr>
                <w:rFonts w:ascii="Calibri" w:hAnsi="Calibri" w:cs="Calibri"/>
                <w:color w:val="auto"/>
              </w:rPr>
            </w:pPr>
            <w:r w:rsidRPr="00B737E8">
              <w:rPr>
                <w:rFonts w:ascii="Calibri" w:hAnsi="Calibri" w:cs="Calibri"/>
                <w:color w:val="auto"/>
              </w:rPr>
              <w:t>Qualifications and Experience</w:t>
            </w:r>
          </w:p>
        </w:tc>
        <w:tc>
          <w:tcPr>
            <w:tcW w:w="7324" w:type="dxa"/>
          </w:tcPr>
          <w:p w14:paraId="65E7BF6F" w14:textId="77777777" w:rsidR="00B221DE" w:rsidRPr="00B737E8" w:rsidRDefault="00B221DE" w:rsidP="00E15BF3">
            <w:pPr>
              <w:rPr>
                <w:rFonts w:ascii="Calibri" w:hAnsi="Calibri" w:cs="Calibri"/>
                <w:iCs/>
                <w:color w:val="auto"/>
                <w:sz w:val="24"/>
                <w:szCs w:val="24"/>
                <w:lang w:bidi="en-US"/>
              </w:rPr>
            </w:pPr>
            <w:r w:rsidRPr="00093122">
              <w:rPr>
                <w:rFonts w:ascii="Calibri" w:hAnsi="Calibri" w:cs="Calibri"/>
                <w:iCs/>
                <w:color w:val="auto"/>
                <w:sz w:val="24"/>
                <w:szCs w:val="24"/>
                <w:lang w:bidi="en-US"/>
              </w:rPr>
              <w:t xml:space="preserve">Specific qualifications are not required. An ability to support club members, support the development of a club culture that is consistent with club and community wellbeing and an ability to liaise with key club </w:t>
            </w:r>
            <w:r w:rsidRPr="00093122">
              <w:rPr>
                <w:rFonts w:ascii="Calibri" w:hAnsi="Calibri" w:cs="Calibri"/>
                <w:iCs/>
                <w:color w:val="auto"/>
                <w:sz w:val="24"/>
                <w:szCs w:val="24"/>
                <w:lang w:bidi="en-US"/>
              </w:rPr>
              <w:lastRenderedPageBreak/>
              <w:t>and community services will be important. Support will be provided to you in this role.</w:t>
            </w:r>
          </w:p>
        </w:tc>
      </w:tr>
      <w:tr w:rsidR="00B221DE" w:rsidRPr="00B737E8" w14:paraId="115C439D" w14:textId="77777777" w:rsidTr="00E15BF3">
        <w:tc>
          <w:tcPr>
            <w:tcW w:w="2457" w:type="dxa"/>
          </w:tcPr>
          <w:p w14:paraId="76C09F86" w14:textId="77777777" w:rsidR="00B221DE" w:rsidRPr="00B737E8" w:rsidRDefault="00B221DE" w:rsidP="00E15BF3">
            <w:pPr>
              <w:pStyle w:val="Heading3"/>
              <w:keepNext w:val="0"/>
              <w:spacing w:before="60"/>
              <w:ind w:left="142"/>
              <w:rPr>
                <w:rFonts w:ascii="Calibri" w:hAnsi="Calibri" w:cs="Calibri"/>
                <w:color w:val="auto"/>
              </w:rPr>
            </w:pPr>
            <w:r w:rsidRPr="00B737E8">
              <w:rPr>
                <w:rFonts w:ascii="Calibri" w:hAnsi="Calibri" w:cs="Calibri"/>
                <w:color w:val="auto"/>
              </w:rPr>
              <w:lastRenderedPageBreak/>
              <w:t>Knowledge and Skills</w:t>
            </w:r>
          </w:p>
        </w:tc>
        <w:tc>
          <w:tcPr>
            <w:tcW w:w="7324" w:type="dxa"/>
          </w:tcPr>
          <w:p w14:paraId="56B4C466" w14:textId="77777777" w:rsidR="00B221DE" w:rsidRPr="005A4616" w:rsidRDefault="00B221DE" w:rsidP="00B221DE">
            <w:pPr>
              <w:pStyle w:val="ListParagraph"/>
              <w:numPr>
                <w:ilvl w:val="0"/>
                <w:numId w:val="4"/>
              </w:numPr>
              <w:spacing w:before="60"/>
              <w:ind w:right="255"/>
              <w:rPr>
                <w:rFonts w:ascii="Calibri" w:hAnsi="Calibri" w:cs="Calibri"/>
                <w:sz w:val="24"/>
                <w:szCs w:val="24"/>
                <w:lang w:val="en-US"/>
              </w:rPr>
            </w:pPr>
            <w:r w:rsidRPr="005A4616">
              <w:rPr>
                <w:rFonts w:ascii="Calibri" w:hAnsi="Calibri" w:cs="Calibri"/>
                <w:sz w:val="24"/>
                <w:szCs w:val="24"/>
                <w:lang w:val="en-US"/>
              </w:rPr>
              <w:t xml:space="preserve">High level people skills. </w:t>
            </w:r>
          </w:p>
          <w:p w14:paraId="6FDF6C78" w14:textId="77777777" w:rsidR="00B221DE" w:rsidRPr="00B737E8" w:rsidRDefault="00B221DE" w:rsidP="00B221DE">
            <w:pPr>
              <w:pStyle w:val="ListParagraph"/>
              <w:numPr>
                <w:ilvl w:val="0"/>
                <w:numId w:val="3"/>
              </w:numPr>
              <w:spacing w:before="60"/>
              <w:ind w:right="255"/>
              <w:rPr>
                <w:rFonts w:ascii="Calibri" w:hAnsi="Calibri" w:cs="Calibri"/>
                <w:sz w:val="24"/>
                <w:szCs w:val="24"/>
                <w:lang w:val="en-US"/>
              </w:rPr>
            </w:pPr>
            <w:r w:rsidRPr="00B737E8">
              <w:rPr>
                <w:rFonts w:ascii="Calibri" w:hAnsi="Calibri" w:cs="Calibri"/>
                <w:sz w:val="24"/>
                <w:szCs w:val="24"/>
                <w:lang w:val="en-US"/>
              </w:rPr>
              <w:t>Strong Communication skills.</w:t>
            </w:r>
          </w:p>
          <w:p w14:paraId="69513B9D" w14:textId="77777777" w:rsidR="00B221DE" w:rsidRDefault="00B221DE" w:rsidP="00B221DE">
            <w:pPr>
              <w:pStyle w:val="ListParagraph"/>
              <w:numPr>
                <w:ilvl w:val="0"/>
                <w:numId w:val="3"/>
              </w:numPr>
              <w:spacing w:before="60"/>
              <w:ind w:right="255"/>
              <w:rPr>
                <w:rFonts w:ascii="Calibri" w:hAnsi="Calibri" w:cs="Calibri"/>
                <w:sz w:val="24"/>
                <w:szCs w:val="24"/>
                <w:lang w:val="en-US"/>
              </w:rPr>
            </w:pPr>
            <w:r>
              <w:rPr>
                <w:rFonts w:ascii="Calibri" w:hAnsi="Calibri" w:cs="Calibri"/>
                <w:sz w:val="24"/>
                <w:szCs w:val="24"/>
                <w:lang w:val="en-US"/>
              </w:rPr>
              <w:t>Demonstration of values and ethos that support club and community wellbeing.</w:t>
            </w:r>
          </w:p>
          <w:p w14:paraId="6C68F855" w14:textId="77777777" w:rsidR="00B221DE" w:rsidRPr="00B737E8" w:rsidRDefault="00B221DE" w:rsidP="00B221DE">
            <w:pPr>
              <w:pStyle w:val="ListParagraph"/>
              <w:numPr>
                <w:ilvl w:val="0"/>
                <w:numId w:val="3"/>
              </w:numPr>
              <w:spacing w:before="60"/>
              <w:ind w:right="255"/>
              <w:rPr>
                <w:rFonts w:ascii="Calibri" w:hAnsi="Calibri" w:cs="Calibri"/>
                <w:sz w:val="24"/>
                <w:szCs w:val="24"/>
                <w:lang w:val="en-US"/>
              </w:rPr>
            </w:pPr>
            <w:r w:rsidRPr="00B737E8">
              <w:rPr>
                <w:rFonts w:ascii="Calibri" w:hAnsi="Calibri" w:cs="Calibri"/>
                <w:sz w:val="24"/>
                <w:szCs w:val="24"/>
                <w:lang w:val="en-US"/>
              </w:rPr>
              <w:t>Friendly and approachable demeanor.</w:t>
            </w:r>
          </w:p>
          <w:p w14:paraId="120BD037" w14:textId="77777777" w:rsidR="00B221DE" w:rsidRPr="00B737E8" w:rsidRDefault="00B221DE" w:rsidP="00B221DE">
            <w:pPr>
              <w:pStyle w:val="ListParagraph"/>
              <w:numPr>
                <w:ilvl w:val="0"/>
                <w:numId w:val="3"/>
              </w:numPr>
              <w:spacing w:before="60"/>
              <w:ind w:right="255"/>
              <w:rPr>
                <w:rFonts w:ascii="Calibri" w:hAnsi="Calibri" w:cs="Calibri"/>
                <w:sz w:val="24"/>
                <w:szCs w:val="24"/>
              </w:rPr>
            </w:pPr>
            <w:r w:rsidRPr="002E51B0">
              <w:rPr>
                <w:rFonts w:ascii="Calibri" w:hAnsi="Calibri" w:cs="Calibri"/>
                <w:sz w:val="24"/>
                <w:szCs w:val="24"/>
              </w:rPr>
              <w:t xml:space="preserve">In-depth understanding of the club, including its history, values, culture, committee members, facility/facilities and relevant member policies and procedures. </w:t>
            </w:r>
          </w:p>
          <w:p w14:paraId="6A3F80DB" w14:textId="77777777" w:rsidR="00B221DE" w:rsidRDefault="00B221DE" w:rsidP="00B221DE">
            <w:pPr>
              <w:pStyle w:val="ListParagraph"/>
              <w:numPr>
                <w:ilvl w:val="0"/>
                <w:numId w:val="3"/>
              </w:numPr>
              <w:spacing w:before="60"/>
              <w:ind w:right="255"/>
              <w:rPr>
                <w:rFonts w:ascii="Calibri" w:hAnsi="Calibri" w:cs="Calibri"/>
                <w:sz w:val="24"/>
                <w:szCs w:val="24"/>
                <w:lang w:val="en-US"/>
              </w:rPr>
            </w:pPr>
            <w:r w:rsidRPr="00B737E8">
              <w:rPr>
                <w:rFonts w:ascii="Calibri" w:hAnsi="Calibri" w:cs="Calibri"/>
                <w:sz w:val="24"/>
                <w:szCs w:val="24"/>
                <w:lang w:val="en-US"/>
              </w:rPr>
              <w:t xml:space="preserve">Willingness to drive </w:t>
            </w:r>
            <w:r>
              <w:rPr>
                <w:rFonts w:ascii="Calibri" w:hAnsi="Calibri" w:cs="Calibri"/>
                <w:sz w:val="24"/>
                <w:szCs w:val="24"/>
                <w:lang w:val="en-US"/>
              </w:rPr>
              <w:t xml:space="preserve">and support </w:t>
            </w:r>
            <w:r w:rsidRPr="00B737E8">
              <w:rPr>
                <w:rFonts w:ascii="Calibri" w:hAnsi="Calibri" w:cs="Calibri"/>
                <w:sz w:val="24"/>
                <w:szCs w:val="24"/>
                <w:lang w:val="en-US"/>
              </w:rPr>
              <w:t xml:space="preserve">positive change. </w:t>
            </w:r>
          </w:p>
          <w:p w14:paraId="213F3836" w14:textId="77777777" w:rsidR="00B221DE" w:rsidRPr="005A720E" w:rsidRDefault="00B221DE" w:rsidP="00B221DE">
            <w:pPr>
              <w:pStyle w:val="ListParagraph"/>
              <w:numPr>
                <w:ilvl w:val="0"/>
                <w:numId w:val="3"/>
              </w:numPr>
              <w:spacing w:before="60"/>
              <w:ind w:right="255"/>
              <w:rPr>
                <w:rFonts w:ascii="Calibri" w:hAnsi="Calibri" w:cs="Calibri"/>
                <w:sz w:val="24"/>
                <w:szCs w:val="24"/>
                <w:lang w:val="en-US"/>
              </w:rPr>
            </w:pPr>
            <w:r w:rsidRPr="005A720E">
              <w:rPr>
                <w:rFonts w:ascii="Calibri" w:hAnsi="Calibri" w:cs="Calibri"/>
                <w:sz w:val="24"/>
                <w:szCs w:val="24"/>
                <w:lang w:val="en-US"/>
              </w:rPr>
              <w:t>Knowledge or experience around wellbeing services and initiatives would be desirable along with a willingness to maintain an understanding of local support services and procedures to access these.</w:t>
            </w:r>
          </w:p>
        </w:tc>
      </w:tr>
    </w:tbl>
    <w:p w14:paraId="39435CCD" w14:textId="77777777" w:rsidR="00561354" w:rsidRPr="007F54AB" w:rsidRDefault="00561354">
      <w:pPr>
        <w:rPr>
          <w:color w:val="000000" w:themeColor="text1"/>
        </w:rPr>
      </w:pPr>
    </w:p>
    <w:tbl>
      <w:tblPr>
        <w:tblStyle w:val="TableGrid"/>
        <w:tblW w:w="9351" w:type="dxa"/>
        <w:tblLook w:val="0680" w:firstRow="0" w:lastRow="0" w:firstColumn="1" w:lastColumn="0" w:noHBand="1" w:noVBand="1"/>
      </w:tblPr>
      <w:tblGrid>
        <w:gridCol w:w="3028"/>
        <w:gridCol w:w="6323"/>
      </w:tblGrid>
      <w:tr w:rsidR="007F54AB" w:rsidRPr="007F54AB" w14:paraId="0B2FAEE2" w14:textId="77777777">
        <w:tc>
          <w:tcPr>
            <w:tcW w:w="935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0C11AD9" w14:textId="77777777" w:rsidR="007F54AB" w:rsidRPr="007F54AB" w:rsidRDefault="007F54AB" w:rsidP="007F54AB">
            <w:pPr>
              <w:rPr>
                <w:color w:val="000000" w:themeColor="text1"/>
                <w:lang w:val="en-US"/>
              </w:rPr>
            </w:pPr>
            <w:r w:rsidRPr="007F54AB">
              <w:rPr>
                <w:color w:val="000000" w:themeColor="text1"/>
                <w:lang w:val="en-US"/>
              </w:rPr>
              <w:br w:type="page"/>
              <w:t>Approval</w:t>
            </w:r>
            <w:r w:rsidRPr="007F54AB">
              <w:rPr>
                <w:color w:val="000000" w:themeColor="text1"/>
                <w:lang w:val="en-US"/>
              </w:rPr>
              <w:tab/>
            </w:r>
          </w:p>
        </w:tc>
      </w:tr>
      <w:tr w:rsidR="007F54AB" w:rsidRPr="007F54AB" w14:paraId="292E9FA0" w14:textId="77777777">
        <w:tc>
          <w:tcPr>
            <w:tcW w:w="3028" w:type="dxa"/>
            <w:tcBorders>
              <w:top w:val="single" w:sz="4" w:space="0" w:color="auto"/>
              <w:left w:val="single" w:sz="4" w:space="0" w:color="auto"/>
              <w:bottom w:val="single" w:sz="4" w:space="0" w:color="auto"/>
              <w:right w:val="single" w:sz="4" w:space="0" w:color="auto"/>
            </w:tcBorders>
            <w:hideMark/>
          </w:tcPr>
          <w:p w14:paraId="3F54C27C" w14:textId="77777777" w:rsidR="007F54AB" w:rsidRPr="007F54AB" w:rsidRDefault="007F54AB" w:rsidP="007F54AB">
            <w:pPr>
              <w:rPr>
                <w:b/>
                <w:bCs/>
                <w:color w:val="000000" w:themeColor="text1"/>
                <w:lang w:val="en-US"/>
              </w:rPr>
            </w:pPr>
            <w:r w:rsidRPr="007F54AB">
              <w:rPr>
                <w:b/>
                <w:bCs/>
                <w:color w:val="000000" w:themeColor="text1"/>
                <w:lang w:val="en-US"/>
              </w:rPr>
              <w:t>Authorised delegate name:</w:t>
            </w:r>
          </w:p>
        </w:tc>
        <w:tc>
          <w:tcPr>
            <w:tcW w:w="6323" w:type="dxa"/>
            <w:tcBorders>
              <w:top w:val="single" w:sz="4" w:space="0" w:color="auto"/>
              <w:left w:val="single" w:sz="4" w:space="0" w:color="auto"/>
              <w:bottom w:val="single" w:sz="4" w:space="0" w:color="auto"/>
              <w:right w:val="single" w:sz="4" w:space="0" w:color="auto"/>
            </w:tcBorders>
          </w:tcPr>
          <w:p w14:paraId="31B5DEBC" w14:textId="77777777" w:rsidR="007F54AB" w:rsidRPr="007F54AB" w:rsidRDefault="007F54AB" w:rsidP="007F54AB">
            <w:pPr>
              <w:rPr>
                <w:color w:val="000000" w:themeColor="text1"/>
                <w:lang w:val="en-US"/>
              </w:rPr>
            </w:pPr>
          </w:p>
        </w:tc>
      </w:tr>
      <w:tr w:rsidR="007F54AB" w:rsidRPr="007F54AB" w14:paraId="78A29E92" w14:textId="77777777">
        <w:tc>
          <w:tcPr>
            <w:tcW w:w="3028" w:type="dxa"/>
            <w:tcBorders>
              <w:top w:val="single" w:sz="4" w:space="0" w:color="auto"/>
              <w:left w:val="single" w:sz="4" w:space="0" w:color="auto"/>
              <w:bottom w:val="single" w:sz="4" w:space="0" w:color="auto"/>
              <w:right w:val="single" w:sz="4" w:space="0" w:color="auto"/>
            </w:tcBorders>
            <w:hideMark/>
          </w:tcPr>
          <w:p w14:paraId="7CAE81FB" w14:textId="77777777" w:rsidR="007F54AB" w:rsidRPr="007F54AB" w:rsidRDefault="007F54AB" w:rsidP="007F54AB">
            <w:pPr>
              <w:rPr>
                <w:b/>
                <w:bCs/>
                <w:color w:val="000000" w:themeColor="text1"/>
                <w:lang w:val="en-US"/>
              </w:rPr>
            </w:pPr>
            <w:r w:rsidRPr="007F54AB">
              <w:rPr>
                <w:b/>
                <w:bCs/>
                <w:color w:val="000000" w:themeColor="text1"/>
                <w:lang w:val="en-US"/>
              </w:rPr>
              <w:t>Signature:</w:t>
            </w:r>
          </w:p>
        </w:tc>
        <w:tc>
          <w:tcPr>
            <w:tcW w:w="6323" w:type="dxa"/>
            <w:tcBorders>
              <w:top w:val="single" w:sz="4" w:space="0" w:color="auto"/>
              <w:left w:val="single" w:sz="4" w:space="0" w:color="auto"/>
              <w:bottom w:val="single" w:sz="4" w:space="0" w:color="auto"/>
              <w:right w:val="single" w:sz="4" w:space="0" w:color="auto"/>
            </w:tcBorders>
          </w:tcPr>
          <w:p w14:paraId="4DBD779D" w14:textId="77777777" w:rsidR="007F54AB" w:rsidRPr="007F54AB" w:rsidRDefault="007F54AB" w:rsidP="007F54AB">
            <w:pPr>
              <w:rPr>
                <w:color w:val="000000" w:themeColor="text1"/>
                <w:lang w:val="en-US"/>
              </w:rPr>
            </w:pPr>
          </w:p>
        </w:tc>
      </w:tr>
      <w:tr w:rsidR="007F54AB" w:rsidRPr="007F54AB" w14:paraId="2B824E05" w14:textId="77777777">
        <w:tc>
          <w:tcPr>
            <w:tcW w:w="3028" w:type="dxa"/>
            <w:tcBorders>
              <w:top w:val="single" w:sz="4" w:space="0" w:color="auto"/>
              <w:left w:val="single" w:sz="4" w:space="0" w:color="auto"/>
              <w:bottom w:val="single" w:sz="4" w:space="0" w:color="auto"/>
              <w:right w:val="single" w:sz="4" w:space="0" w:color="auto"/>
            </w:tcBorders>
            <w:hideMark/>
          </w:tcPr>
          <w:p w14:paraId="11AA2D65" w14:textId="77777777" w:rsidR="007F54AB" w:rsidRPr="007F54AB" w:rsidRDefault="007F54AB" w:rsidP="007F54AB">
            <w:pPr>
              <w:rPr>
                <w:b/>
                <w:bCs/>
                <w:color w:val="000000" w:themeColor="text1"/>
                <w:lang w:val="en-US"/>
              </w:rPr>
            </w:pPr>
            <w:r w:rsidRPr="007F54AB">
              <w:rPr>
                <w:b/>
                <w:bCs/>
                <w:color w:val="000000" w:themeColor="text1"/>
                <w:lang w:val="en-US"/>
              </w:rPr>
              <w:t>Date:</w:t>
            </w:r>
          </w:p>
        </w:tc>
        <w:tc>
          <w:tcPr>
            <w:tcW w:w="6323" w:type="dxa"/>
            <w:tcBorders>
              <w:top w:val="single" w:sz="4" w:space="0" w:color="auto"/>
              <w:left w:val="single" w:sz="4" w:space="0" w:color="auto"/>
              <w:bottom w:val="single" w:sz="4" w:space="0" w:color="auto"/>
              <w:right w:val="single" w:sz="4" w:space="0" w:color="auto"/>
            </w:tcBorders>
          </w:tcPr>
          <w:p w14:paraId="489C33F6" w14:textId="77777777" w:rsidR="007F54AB" w:rsidRPr="007F54AB" w:rsidRDefault="007F54AB" w:rsidP="007F54AB">
            <w:pPr>
              <w:rPr>
                <w:color w:val="000000" w:themeColor="text1"/>
                <w:lang w:val="en-US"/>
              </w:rPr>
            </w:pPr>
          </w:p>
        </w:tc>
      </w:tr>
    </w:tbl>
    <w:p w14:paraId="1EBA0598" w14:textId="05417BE9" w:rsidR="001667A5" w:rsidRPr="007F54AB" w:rsidRDefault="001667A5" w:rsidP="007F54AB">
      <w:pPr>
        <w:rPr>
          <w:color w:val="000000" w:themeColor="text1"/>
        </w:rPr>
      </w:pPr>
    </w:p>
    <w:sectPr w:rsidR="001667A5" w:rsidRPr="007F54A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llie Maren" w:date="2023-06-14T13:23:00Z" w:initials="KM">
    <w:p w14:paraId="0A347780" w14:textId="77777777" w:rsidR="00B221DE" w:rsidRDefault="00B221DE" w:rsidP="00634D15">
      <w:pPr>
        <w:pStyle w:val="CommentText"/>
      </w:pPr>
      <w:r>
        <w:rPr>
          <w:rStyle w:val="CommentReference"/>
        </w:rPr>
        <w:annotationRef/>
      </w:r>
      <w:r>
        <w:t>Does Football West/Australia have anything similar to this? Alternatively we can direct to the Think Mental Health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3477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43DEB" w16cex:dateUtc="2023-06-14T0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347780" w16cid:durableId="28343D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A28A" w14:textId="77777777" w:rsidR="008F15CA" w:rsidRDefault="008F15CA" w:rsidP="00B221DE">
      <w:pPr>
        <w:spacing w:before="0" w:after="0" w:line="240" w:lineRule="auto"/>
      </w:pPr>
      <w:r>
        <w:separator/>
      </w:r>
    </w:p>
  </w:endnote>
  <w:endnote w:type="continuationSeparator" w:id="0">
    <w:p w14:paraId="667C36AA" w14:textId="77777777" w:rsidR="008F15CA" w:rsidRDefault="008F15CA" w:rsidP="00B221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altName w:val="Cambria"/>
    <w:panose1 w:val="00000000000000000000"/>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94D8" w14:textId="77777777" w:rsidR="00B221DE" w:rsidRDefault="00B22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756E" w14:textId="3C48E084" w:rsidR="00B221DE" w:rsidRPr="00C2052A" w:rsidRDefault="00B221DE" w:rsidP="00B221DE">
    <w:pPr>
      <w:pStyle w:val="Footer"/>
      <w:spacing w:before="0"/>
      <w:jc w:val="right"/>
      <w:rPr>
        <w:color w:val="000000"/>
        <w:sz w:val="17"/>
      </w:rPr>
    </w:pPr>
    <w:bookmarkStart w:id="1" w:name="TITUS1FooterPrimary"/>
  </w:p>
  <w:p w14:paraId="64140816" w14:textId="52D9F474" w:rsidR="00B221DE" w:rsidRDefault="00B221DE" w:rsidP="00C2052A">
    <w:pPr>
      <w:pStyle w:val="Footer"/>
      <w:spacing w:before="0"/>
      <w:jc w:val="right"/>
    </w:pPr>
    <w:r w:rsidRPr="00C2052A">
      <w:rPr>
        <w:rFonts w:ascii="acumin pro" w:hAnsi="acumin pro"/>
        <w:color w:val="000000"/>
        <w:sz w:val="20"/>
      </w:rPr>
      <w:t>Public</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C288" w14:textId="77777777" w:rsidR="00B221DE" w:rsidRDefault="00B2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9821" w14:textId="77777777" w:rsidR="008F15CA" w:rsidRDefault="008F15CA" w:rsidP="00B221DE">
      <w:pPr>
        <w:spacing w:before="0" w:after="0" w:line="240" w:lineRule="auto"/>
      </w:pPr>
      <w:r>
        <w:separator/>
      </w:r>
    </w:p>
  </w:footnote>
  <w:footnote w:type="continuationSeparator" w:id="0">
    <w:p w14:paraId="205709E2" w14:textId="77777777" w:rsidR="008F15CA" w:rsidRDefault="008F15CA" w:rsidP="00B221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9EC4" w14:textId="77777777" w:rsidR="00B221DE" w:rsidRDefault="00B22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1AFF" w14:textId="268488F2" w:rsidR="00B221DE" w:rsidRDefault="00B221DE">
    <w:pPr>
      <w:pStyle w:val="Header"/>
    </w:pPr>
    <w:r>
      <w:rPr>
        <w:noProof/>
      </w:rPr>
      <w:drawing>
        <wp:anchor distT="0" distB="0" distL="114300" distR="114300" simplePos="0" relativeHeight="251658240" behindDoc="1" locked="0" layoutInCell="1" allowOverlap="1" wp14:anchorId="45867006" wp14:editId="595CF42B">
          <wp:simplePos x="0" y="0"/>
          <wp:positionH relativeFrom="page">
            <wp:align>left</wp:align>
          </wp:positionH>
          <wp:positionV relativeFrom="paragraph">
            <wp:posOffset>-440055</wp:posOffset>
          </wp:positionV>
          <wp:extent cx="7556372" cy="2514600"/>
          <wp:effectExtent l="0" t="0" r="6985" b="0"/>
          <wp:wrapSquare wrapText="bothSides"/>
          <wp:docPr id="1" name="Picture 1" descr="A picture containing text, font,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screensho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372" cy="2514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BCA2" w14:textId="77777777" w:rsidR="00B221DE" w:rsidRDefault="00B22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1D2"/>
    <w:multiLevelType w:val="hybridMultilevel"/>
    <w:tmpl w:val="2C30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083AC2"/>
    <w:multiLevelType w:val="hybridMultilevel"/>
    <w:tmpl w:val="D06C63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FDF67DC"/>
    <w:multiLevelType w:val="hybridMultilevel"/>
    <w:tmpl w:val="7304E41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6EF0368E"/>
    <w:multiLevelType w:val="hybridMultilevel"/>
    <w:tmpl w:val="2E42F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3083356">
    <w:abstractNumId w:val="2"/>
  </w:num>
  <w:num w:numId="2" w16cid:durableId="1284262488">
    <w:abstractNumId w:val="1"/>
  </w:num>
  <w:num w:numId="3" w16cid:durableId="1226456827">
    <w:abstractNumId w:val="0"/>
  </w:num>
  <w:num w:numId="4" w16cid:durableId="15082125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ie Maren">
    <w15:presenceInfo w15:providerId="AD" w15:userId="S::Kellie.Maren@lotterywest.wa.gov.au::54969a10-49bc-4d9d-887b-def03e50ac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DE"/>
    <w:rsid w:val="001667A5"/>
    <w:rsid w:val="0045289B"/>
    <w:rsid w:val="00561354"/>
    <w:rsid w:val="005F3712"/>
    <w:rsid w:val="00644B76"/>
    <w:rsid w:val="007F54AB"/>
    <w:rsid w:val="008F15CA"/>
    <w:rsid w:val="00B221DE"/>
    <w:rsid w:val="00C2052A"/>
    <w:rsid w:val="00CC3934"/>
    <w:rsid w:val="00D76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2B66A"/>
  <w15:chartTrackingRefBased/>
  <w15:docId w15:val="{F9608590-91A4-4763-8C30-DFF37949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DE"/>
    <w:pPr>
      <w:suppressAutoHyphens/>
      <w:adjustRightInd w:val="0"/>
      <w:snapToGrid w:val="0"/>
      <w:spacing w:before="120" w:after="60" w:line="240" w:lineRule="atLeast"/>
    </w:pPr>
    <w:rPr>
      <w:color w:val="44546A" w:themeColor="text2"/>
      <w:kern w:val="0"/>
      <w:sz w:val="19"/>
      <w:szCs w:val="17"/>
      <w14:ligatures w14:val="none"/>
    </w:rPr>
  </w:style>
  <w:style w:type="paragraph" w:styleId="Heading1">
    <w:name w:val="heading 1"/>
    <w:basedOn w:val="Normal"/>
    <w:next w:val="Normal"/>
    <w:link w:val="Heading1Char"/>
    <w:uiPriority w:val="9"/>
    <w:qFormat/>
    <w:rsid w:val="00B221DE"/>
    <w:pPr>
      <w:keepNext/>
      <w:keepLines/>
      <w:spacing w:before="480" w:after="240" w:line="400" w:lineRule="atLeast"/>
      <w:outlineLvl w:val="0"/>
    </w:pPr>
    <w:rPr>
      <w:rFonts w:asciiTheme="majorHAnsi" w:eastAsiaTheme="majorEastAsia" w:hAnsiTheme="majorHAnsi" w:cstheme="majorBidi"/>
      <w:b/>
      <w:color w:val="4472C4" w:themeColor="accent1"/>
      <w:sz w:val="36"/>
      <w:szCs w:val="32"/>
    </w:rPr>
  </w:style>
  <w:style w:type="paragraph" w:styleId="Heading2">
    <w:name w:val="heading 2"/>
    <w:basedOn w:val="Normal"/>
    <w:next w:val="Normal"/>
    <w:link w:val="Heading2Char"/>
    <w:uiPriority w:val="9"/>
    <w:qFormat/>
    <w:rsid w:val="00B221DE"/>
    <w:pPr>
      <w:keepNext/>
      <w:keepLines/>
      <w:spacing w:before="360" w:after="240" w:line="380" w:lineRule="atLeast"/>
      <w:outlineLvl w:val="1"/>
    </w:pPr>
    <w:rPr>
      <w:rFonts w:asciiTheme="majorHAnsi" w:eastAsiaTheme="majorEastAsia" w:hAnsiTheme="majorHAnsi" w:cstheme="majorBidi"/>
      <w:color w:val="A5A5A5" w:themeColor="accent3"/>
      <w:sz w:val="32"/>
      <w:szCs w:val="26"/>
    </w:rPr>
  </w:style>
  <w:style w:type="paragraph" w:styleId="Heading3">
    <w:name w:val="heading 3"/>
    <w:basedOn w:val="Normal"/>
    <w:next w:val="Normal"/>
    <w:link w:val="Heading3Char"/>
    <w:uiPriority w:val="9"/>
    <w:qFormat/>
    <w:rsid w:val="00B221DE"/>
    <w:pPr>
      <w:keepNext/>
      <w:keepLines/>
      <w:spacing w:before="360" w:after="120" w:line="300" w:lineRule="atLeast"/>
      <w:outlineLvl w:val="2"/>
    </w:pPr>
    <w:rPr>
      <w:rFonts w:asciiTheme="majorHAnsi" w:eastAsiaTheme="majorEastAsia" w:hAnsiTheme="majorHAnsi"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1DE"/>
  </w:style>
  <w:style w:type="paragraph" w:styleId="Footer">
    <w:name w:val="footer"/>
    <w:basedOn w:val="Normal"/>
    <w:link w:val="FooterChar"/>
    <w:uiPriority w:val="99"/>
    <w:unhideWhenUsed/>
    <w:rsid w:val="00B22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1DE"/>
  </w:style>
  <w:style w:type="character" w:customStyle="1" w:styleId="Heading1Char">
    <w:name w:val="Heading 1 Char"/>
    <w:basedOn w:val="DefaultParagraphFont"/>
    <w:link w:val="Heading1"/>
    <w:uiPriority w:val="9"/>
    <w:rsid w:val="00B221DE"/>
    <w:rPr>
      <w:rFonts w:asciiTheme="majorHAnsi" w:eastAsiaTheme="majorEastAsia" w:hAnsiTheme="majorHAnsi" w:cstheme="majorBidi"/>
      <w:b/>
      <w:color w:val="4472C4" w:themeColor="accent1"/>
      <w:kern w:val="0"/>
      <w:sz w:val="36"/>
      <w:szCs w:val="32"/>
      <w14:ligatures w14:val="none"/>
    </w:rPr>
  </w:style>
  <w:style w:type="character" w:customStyle="1" w:styleId="Heading2Char">
    <w:name w:val="Heading 2 Char"/>
    <w:basedOn w:val="DefaultParagraphFont"/>
    <w:link w:val="Heading2"/>
    <w:uiPriority w:val="9"/>
    <w:rsid w:val="00B221DE"/>
    <w:rPr>
      <w:rFonts w:asciiTheme="majorHAnsi" w:eastAsiaTheme="majorEastAsia" w:hAnsiTheme="majorHAnsi" w:cstheme="majorBidi"/>
      <w:color w:val="A5A5A5" w:themeColor="accent3"/>
      <w:kern w:val="0"/>
      <w:sz w:val="32"/>
      <w:szCs w:val="26"/>
      <w14:ligatures w14:val="none"/>
    </w:rPr>
  </w:style>
  <w:style w:type="character" w:customStyle="1" w:styleId="Heading3Char">
    <w:name w:val="Heading 3 Char"/>
    <w:basedOn w:val="DefaultParagraphFont"/>
    <w:link w:val="Heading3"/>
    <w:uiPriority w:val="9"/>
    <w:rsid w:val="00B221DE"/>
    <w:rPr>
      <w:rFonts w:asciiTheme="majorHAnsi" w:eastAsiaTheme="majorEastAsia" w:hAnsiTheme="majorHAnsi" w:cstheme="majorBidi"/>
      <w:b/>
      <w:color w:val="44546A" w:themeColor="text2"/>
      <w:kern w:val="0"/>
      <w:sz w:val="24"/>
      <w:szCs w:val="24"/>
      <w14:ligatures w14:val="none"/>
    </w:rPr>
  </w:style>
  <w:style w:type="character" w:styleId="Hyperlink">
    <w:name w:val="Hyperlink"/>
    <w:basedOn w:val="DefaultParagraphFont"/>
    <w:uiPriority w:val="99"/>
    <w:unhideWhenUsed/>
    <w:rsid w:val="00B221DE"/>
    <w:rPr>
      <w:color w:val="0070C0"/>
      <w:u w:val="single"/>
    </w:rPr>
  </w:style>
  <w:style w:type="paragraph" w:styleId="ListParagraph">
    <w:name w:val="List Paragraph"/>
    <w:basedOn w:val="Normal"/>
    <w:uiPriority w:val="34"/>
    <w:qFormat/>
    <w:rsid w:val="00B221DE"/>
    <w:pPr>
      <w:widowControl w:val="0"/>
      <w:suppressAutoHyphens w:val="0"/>
      <w:adjustRightInd/>
      <w:snapToGrid/>
      <w:spacing w:after="120" w:line="240" w:lineRule="auto"/>
      <w:ind w:left="720"/>
      <w:contextualSpacing/>
    </w:pPr>
    <w:rPr>
      <w:rFonts w:ascii="Arial" w:eastAsia="Times New Roman" w:hAnsi="Arial" w:cs="Times New Roman"/>
      <w:color w:val="000000"/>
      <w:sz w:val="20"/>
      <w:szCs w:val="20"/>
    </w:rPr>
  </w:style>
  <w:style w:type="character" w:styleId="FollowedHyperlink">
    <w:name w:val="FollowedHyperlink"/>
    <w:basedOn w:val="DefaultParagraphFont"/>
    <w:uiPriority w:val="99"/>
    <w:semiHidden/>
    <w:unhideWhenUsed/>
    <w:rsid w:val="00B221DE"/>
    <w:rPr>
      <w:color w:val="954F72" w:themeColor="followedHyperlink"/>
      <w:u w:val="single"/>
    </w:rPr>
  </w:style>
  <w:style w:type="paragraph" w:styleId="Revision">
    <w:name w:val="Revision"/>
    <w:hidden/>
    <w:uiPriority w:val="99"/>
    <w:semiHidden/>
    <w:rsid w:val="00B221DE"/>
    <w:pPr>
      <w:spacing w:after="0" w:line="240" w:lineRule="auto"/>
    </w:pPr>
    <w:rPr>
      <w:color w:val="44546A" w:themeColor="text2"/>
      <w:kern w:val="0"/>
      <w:sz w:val="19"/>
      <w:szCs w:val="17"/>
      <w14:ligatures w14:val="none"/>
    </w:rPr>
  </w:style>
  <w:style w:type="character" w:styleId="CommentReference">
    <w:name w:val="annotation reference"/>
    <w:basedOn w:val="DefaultParagraphFont"/>
    <w:uiPriority w:val="99"/>
    <w:semiHidden/>
    <w:unhideWhenUsed/>
    <w:rsid w:val="00B221DE"/>
    <w:rPr>
      <w:sz w:val="16"/>
      <w:szCs w:val="16"/>
    </w:rPr>
  </w:style>
  <w:style w:type="paragraph" w:styleId="CommentText">
    <w:name w:val="annotation text"/>
    <w:basedOn w:val="Normal"/>
    <w:link w:val="CommentTextChar"/>
    <w:uiPriority w:val="99"/>
    <w:unhideWhenUsed/>
    <w:rsid w:val="00B221DE"/>
    <w:pPr>
      <w:spacing w:line="240" w:lineRule="auto"/>
    </w:pPr>
    <w:rPr>
      <w:sz w:val="20"/>
      <w:szCs w:val="20"/>
    </w:rPr>
  </w:style>
  <w:style w:type="character" w:customStyle="1" w:styleId="CommentTextChar">
    <w:name w:val="Comment Text Char"/>
    <w:basedOn w:val="DefaultParagraphFont"/>
    <w:link w:val="CommentText"/>
    <w:uiPriority w:val="99"/>
    <w:rsid w:val="00B221DE"/>
    <w:rPr>
      <w:color w:val="44546A" w:themeColor="text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21DE"/>
    <w:rPr>
      <w:b/>
      <w:bCs/>
    </w:rPr>
  </w:style>
  <w:style w:type="character" w:customStyle="1" w:styleId="CommentSubjectChar">
    <w:name w:val="Comment Subject Char"/>
    <w:basedOn w:val="CommentTextChar"/>
    <w:link w:val="CommentSubject"/>
    <w:uiPriority w:val="99"/>
    <w:semiHidden/>
    <w:rsid w:val="00B221DE"/>
    <w:rPr>
      <w:b/>
      <w:bCs/>
      <w:color w:val="44546A" w:themeColor="text2"/>
      <w:kern w:val="0"/>
      <w:sz w:val="20"/>
      <w:szCs w:val="20"/>
      <w14:ligatures w14:val="none"/>
    </w:rPr>
  </w:style>
  <w:style w:type="character" w:styleId="UnresolvedMention">
    <w:name w:val="Unresolved Mention"/>
    <w:basedOn w:val="DefaultParagraphFont"/>
    <w:uiPriority w:val="99"/>
    <w:semiHidden/>
    <w:unhideWhenUsed/>
    <w:rsid w:val="00C2052A"/>
    <w:rPr>
      <w:color w:val="605E5C"/>
      <w:shd w:val="clear" w:color="auto" w:fill="E1DFDD"/>
    </w:rPr>
  </w:style>
  <w:style w:type="table" w:styleId="TableGrid">
    <w:name w:val="Table Grid"/>
    <w:basedOn w:val="TableNormal"/>
    <w:uiPriority w:val="39"/>
    <w:rsid w:val="007F5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thinkmentalhealthwa.com.au/supporting-others-mental-health/how-to-hel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inkmentalhealthwa.com.au/supporting-my-mental-health/what-help-is-right-for-me/"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Maren</dc:creator>
  <cp:keywords/>
  <dc:description/>
  <cp:lastModifiedBy>Monica Naves</cp:lastModifiedBy>
  <cp:revision>4</cp:revision>
  <dcterms:created xsi:type="dcterms:W3CDTF">2023-06-14T05:18:00Z</dcterms:created>
  <dcterms:modified xsi:type="dcterms:W3CDTF">2026-03-16T02:56:00Z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f6895782-1a69-4c36-a877-7a8babe8d8d4</vt:lpwstr>
  </property>
  <property fmtid="{D5CDD505-2E9C-101B-9397-08002B2CF9AE}" pid="3" name="LotterywestClassification">
    <vt:lpwstr>Public</vt:lpwstr>
  </property>
</Properties>
</file>